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9418B"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Zarządzenie Nr 31/2024</w:t>
      </w:r>
    </w:p>
    <w:p w14:paraId="07E41E15"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xml:space="preserve">Dyrektora Kwidzyńskiego Centrum Sportu i Rekreacji </w:t>
      </w:r>
      <w:r>
        <w:rPr>
          <w:rFonts w:ascii="Times New Roman" w:hAnsi="Times New Roman"/>
          <w:b/>
          <w:sz w:val="24"/>
          <w:szCs w:val="24"/>
        </w:rPr>
        <w:br/>
        <w:t>z dnia  29 listopada 2024r.</w:t>
      </w:r>
    </w:p>
    <w:p w14:paraId="5562C207" w14:textId="77777777" w:rsidR="00713022" w:rsidRDefault="00713022">
      <w:pPr>
        <w:pStyle w:val="Standard"/>
        <w:spacing w:line="360" w:lineRule="auto"/>
        <w:rPr>
          <w:rFonts w:ascii="Times New Roman" w:hAnsi="Times New Roman"/>
          <w:sz w:val="24"/>
          <w:szCs w:val="24"/>
        </w:rPr>
      </w:pPr>
    </w:p>
    <w:p w14:paraId="48BA5B70"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xml:space="preserve">w sprawie ustalenia Regulaminu Wynagradzania Pracowników Administracji i Obsługi </w:t>
      </w:r>
      <w:r>
        <w:rPr>
          <w:rFonts w:ascii="Times New Roman" w:hAnsi="Times New Roman"/>
          <w:b/>
          <w:sz w:val="24"/>
          <w:szCs w:val="24"/>
        </w:rPr>
        <w:br/>
        <w:t xml:space="preserve"> Kwidzyńskiego Centrum Sportu i Rekreacji</w:t>
      </w:r>
    </w:p>
    <w:p w14:paraId="3052A9CF" w14:textId="77777777" w:rsidR="00713022" w:rsidRDefault="00713022">
      <w:pPr>
        <w:pStyle w:val="Standard"/>
        <w:spacing w:line="360" w:lineRule="auto"/>
        <w:rPr>
          <w:rFonts w:ascii="Times New Roman" w:hAnsi="Times New Roman"/>
          <w:sz w:val="24"/>
          <w:szCs w:val="24"/>
        </w:rPr>
      </w:pPr>
    </w:p>
    <w:p w14:paraId="6E494708" w14:textId="2934F797" w:rsidR="00713022" w:rsidRDefault="00B93B3F">
      <w:pPr>
        <w:pStyle w:val="Standard"/>
        <w:spacing w:line="240" w:lineRule="auto"/>
        <w:rPr>
          <w:rFonts w:ascii="Times New Roman" w:hAnsi="Times New Roman"/>
          <w:sz w:val="24"/>
          <w:szCs w:val="24"/>
        </w:rPr>
      </w:pPr>
      <w:r>
        <w:rPr>
          <w:rFonts w:ascii="Times New Roman" w:hAnsi="Times New Roman"/>
          <w:sz w:val="24"/>
          <w:szCs w:val="24"/>
        </w:rPr>
        <w:t>Na podstawie art. 39 ust. 1 i 2 ustawy z dnia 21 listopada 2008r. o pracownikach samorządowych (tj. Dz.U. 2024 poz. 1135) oraz rozporządzenia Rady Ministrów z dnia 25 października 2021r. w sprawie wynagradzania pracowników samorządowych</w:t>
      </w:r>
      <w:r w:rsidR="00A24D25">
        <w:rPr>
          <w:rFonts w:ascii="Times New Roman" w:hAnsi="Times New Roman"/>
          <w:sz w:val="24"/>
          <w:szCs w:val="24"/>
        </w:rPr>
        <w:t xml:space="preserve"> </w:t>
      </w:r>
      <w:r>
        <w:rPr>
          <w:rFonts w:ascii="Times New Roman" w:hAnsi="Times New Roman"/>
          <w:sz w:val="24"/>
          <w:szCs w:val="24"/>
        </w:rPr>
        <w:t xml:space="preserve">(tj. Dz.U. </w:t>
      </w:r>
      <w:r w:rsidR="00A24D25">
        <w:rPr>
          <w:rFonts w:ascii="Times New Roman" w:hAnsi="Times New Roman"/>
          <w:sz w:val="24"/>
          <w:szCs w:val="24"/>
        </w:rPr>
        <w:t>z</w:t>
      </w:r>
      <w:r>
        <w:rPr>
          <w:rFonts w:ascii="Times New Roman" w:hAnsi="Times New Roman"/>
          <w:sz w:val="24"/>
          <w:szCs w:val="24"/>
        </w:rPr>
        <w:t xml:space="preserve"> 2024r. </w:t>
      </w:r>
      <w:r w:rsidR="00A24D25">
        <w:rPr>
          <w:rFonts w:ascii="Times New Roman" w:hAnsi="Times New Roman"/>
          <w:sz w:val="24"/>
          <w:szCs w:val="24"/>
        </w:rPr>
        <w:t>p</w:t>
      </w:r>
      <w:r>
        <w:rPr>
          <w:rFonts w:ascii="Times New Roman" w:hAnsi="Times New Roman"/>
          <w:sz w:val="24"/>
          <w:szCs w:val="24"/>
        </w:rPr>
        <w:t>oz. 1638) zarządzam co następuje:</w:t>
      </w:r>
    </w:p>
    <w:p w14:paraId="0C370023" w14:textId="77777777" w:rsidR="00713022" w:rsidRDefault="00713022">
      <w:pPr>
        <w:pStyle w:val="Standard"/>
        <w:spacing w:line="240" w:lineRule="auto"/>
        <w:rPr>
          <w:rFonts w:ascii="Times New Roman" w:hAnsi="Times New Roman"/>
          <w:sz w:val="24"/>
          <w:szCs w:val="24"/>
        </w:rPr>
      </w:pPr>
    </w:p>
    <w:p w14:paraId="350CE681" w14:textId="77777777" w:rsidR="00713022" w:rsidRDefault="00B93B3F">
      <w:pPr>
        <w:pStyle w:val="Standard"/>
        <w:spacing w:line="240" w:lineRule="auto"/>
        <w:jc w:val="center"/>
        <w:rPr>
          <w:rFonts w:ascii="Times New Roman" w:hAnsi="Times New Roman"/>
          <w:b/>
          <w:sz w:val="24"/>
          <w:szCs w:val="24"/>
        </w:rPr>
      </w:pPr>
      <w:r>
        <w:rPr>
          <w:rFonts w:ascii="Times New Roman" w:hAnsi="Times New Roman"/>
          <w:b/>
          <w:sz w:val="24"/>
          <w:szCs w:val="24"/>
        </w:rPr>
        <w:t>§ 1</w:t>
      </w:r>
    </w:p>
    <w:p w14:paraId="4AF3A7A6" w14:textId="700B18B2" w:rsidR="00713022" w:rsidRDefault="00B93B3F">
      <w:pPr>
        <w:pStyle w:val="Standard"/>
        <w:spacing w:line="240" w:lineRule="auto"/>
        <w:rPr>
          <w:rFonts w:ascii="Times New Roman" w:hAnsi="Times New Roman"/>
          <w:sz w:val="24"/>
          <w:szCs w:val="24"/>
        </w:rPr>
      </w:pPr>
      <w:r>
        <w:rPr>
          <w:rFonts w:ascii="Times New Roman" w:hAnsi="Times New Roman"/>
          <w:sz w:val="24"/>
          <w:szCs w:val="24"/>
        </w:rPr>
        <w:t>Ustalam Regulamin Wynagradzania Pracowników Administracji i Obsługi Kwidzyńskiego Centrum Sportu i Rekreacji stanowiący załącznik do niniejszego Zarządzenia.</w:t>
      </w:r>
    </w:p>
    <w:p w14:paraId="00735B68" w14:textId="77777777" w:rsidR="00713022" w:rsidRDefault="00713022">
      <w:pPr>
        <w:pStyle w:val="Standard"/>
        <w:spacing w:line="240" w:lineRule="auto"/>
        <w:rPr>
          <w:rFonts w:ascii="Times New Roman" w:hAnsi="Times New Roman"/>
          <w:sz w:val="24"/>
          <w:szCs w:val="24"/>
        </w:rPr>
      </w:pPr>
    </w:p>
    <w:p w14:paraId="64865EEC" w14:textId="77777777" w:rsidR="00713022" w:rsidRDefault="00B93B3F">
      <w:pPr>
        <w:pStyle w:val="Standard"/>
        <w:spacing w:line="240" w:lineRule="auto"/>
        <w:jc w:val="center"/>
        <w:rPr>
          <w:rFonts w:ascii="Times New Roman" w:hAnsi="Times New Roman"/>
          <w:b/>
          <w:sz w:val="24"/>
          <w:szCs w:val="24"/>
        </w:rPr>
      </w:pPr>
      <w:r>
        <w:rPr>
          <w:rFonts w:ascii="Times New Roman" w:hAnsi="Times New Roman"/>
          <w:b/>
          <w:sz w:val="24"/>
          <w:szCs w:val="24"/>
        </w:rPr>
        <w:t>§ 2</w:t>
      </w:r>
    </w:p>
    <w:p w14:paraId="11F48225" w14:textId="77777777" w:rsidR="00713022" w:rsidRDefault="00B93B3F">
      <w:pPr>
        <w:pStyle w:val="Standard"/>
        <w:spacing w:line="240" w:lineRule="auto"/>
        <w:rPr>
          <w:rFonts w:ascii="Times New Roman" w:hAnsi="Times New Roman"/>
          <w:sz w:val="24"/>
          <w:szCs w:val="24"/>
        </w:rPr>
      </w:pPr>
      <w:r>
        <w:rPr>
          <w:rFonts w:ascii="Times New Roman" w:hAnsi="Times New Roman"/>
          <w:sz w:val="24"/>
          <w:szCs w:val="24"/>
        </w:rPr>
        <w:t>Traci moc Zarządzenie nr 27/2017 Dyrektora Kwidzyńskiego Centrum Sportu i Rekreacji z dnia 15 grudnia 2017r. w sprawie Regulaminu Wynagradzania Pracowników Administracji i Obsługi Kwidzyńskiego Centrum Sportu i Rekreacji.</w:t>
      </w:r>
    </w:p>
    <w:p w14:paraId="6C316E6D" w14:textId="77777777" w:rsidR="00713022" w:rsidRDefault="00713022">
      <w:pPr>
        <w:pStyle w:val="Standard"/>
        <w:spacing w:line="360" w:lineRule="auto"/>
        <w:rPr>
          <w:rFonts w:ascii="Times New Roman" w:hAnsi="Times New Roman"/>
          <w:sz w:val="24"/>
          <w:szCs w:val="24"/>
        </w:rPr>
      </w:pPr>
    </w:p>
    <w:p w14:paraId="3F663326" w14:textId="77777777" w:rsidR="00713022" w:rsidRDefault="00B93B3F">
      <w:pPr>
        <w:pStyle w:val="Standard"/>
        <w:spacing w:line="360" w:lineRule="auto"/>
        <w:jc w:val="center"/>
        <w:rPr>
          <w:rFonts w:ascii="Times New Roman" w:hAnsi="Times New Roman"/>
          <w:b/>
          <w:bCs/>
          <w:sz w:val="24"/>
          <w:szCs w:val="24"/>
        </w:rPr>
      </w:pPr>
      <w:r>
        <w:rPr>
          <w:rFonts w:ascii="Times New Roman" w:hAnsi="Times New Roman"/>
          <w:b/>
          <w:bCs/>
          <w:sz w:val="24"/>
          <w:szCs w:val="24"/>
        </w:rPr>
        <w:t>§ 3</w:t>
      </w:r>
    </w:p>
    <w:p w14:paraId="4EC513D8" w14:textId="77777777" w:rsidR="00713022" w:rsidRDefault="00B93B3F">
      <w:pPr>
        <w:pStyle w:val="Textbody"/>
        <w:spacing w:after="0" w:line="360" w:lineRule="auto"/>
        <w:rPr>
          <w:rFonts w:ascii="Times New Roman" w:hAnsi="Times New Roman"/>
          <w:color w:val="000000"/>
          <w:sz w:val="24"/>
          <w:szCs w:val="24"/>
        </w:rPr>
      </w:pPr>
      <w:r>
        <w:rPr>
          <w:rFonts w:ascii="Times New Roman" w:hAnsi="Times New Roman"/>
          <w:color w:val="000000"/>
          <w:sz w:val="24"/>
          <w:szCs w:val="24"/>
        </w:rPr>
        <w:t>Zarządzenie wchodzi w życie z dniem 01 stycznia 2025r.</w:t>
      </w:r>
    </w:p>
    <w:p w14:paraId="7997138A" w14:textId="77777777" w:rsidR="00713022" w:rsidRDefault="00713022">
      <w:pPr>
        <w:pStyle w:val="FR1"/>
        <w:spacing w:before="0" w:line="360" w:lineRule="auto"/>
        <w:ind w:left="0"/>
        <w:jc w:val="right"/>
        <w:rPr>
          <w:b w:val="0"/>
          <w:bCs w:val="0"/>
          <w:sz w:val="20"/>
          <w:szCs w:val="20"/>
        </w:rPr>
      </w:pPr>
    </w:p>
    <w:p w14:paraId="33D59FAD" w14:textId="77777777" w:rsidR="00713022" w:rsidRDefault="00713022">
      <w:pPr>
        <w:pStyle w:val="Standard"/>
        <w:spacing w:line="360" w:lineRule="auto"/>
      </w:pPr>
    </w:p>
    <w:p w14:paraId="255B8425" w14:textId="77777777" w:rsidR="00713022" w:rsidRDefault="00713022">
      <w:pPr>
        <w:pStyle w:val="Standard"/>
        <w:jc w:val="right"/>
        <w:rPr>
          <w:rFonts w:ascii="Times New Roman" w:hAnsi="Times New Roman"/>
          <w:sz w:val="24"/>
          <w:szCs w:val="24"/>
        </w:rPr>
      </w:pPr>
    </w:p>
    <w:p w14:paraId="6BEC3B18" w14:textId="77777777" w:rsidR="00393532" w:rsidRPr="00393532" w:rsidRDefault="00393532" w:rsidP="00393532">
      <w:pPr>
        <w:spacing w:line="360" w:lineRule="auto"/>
        <w:ind w:left="3546" w:firstLine="708"/>
        <w:textAlignment w:val="auto"/>
        <w:rPr>
          <w:rFonts w:cs="Times New Roman"/>
          <w:lang w:eastAsia="hi-IN"/>
        </w:rPr>
      </w:pPr>
      <w:r w:rsidRPr="00393532">
        <w:rPr>
          <w:rFonts w:cs="Times New Roman"/>
          <w:lang w:eastAsia="hi-IN"/>
        </w:rPr>
        <w:t xml:space="preserve">Dyrektor </w:t>
      </w:r>
      <w:r w:rsidRPr="00393532">
        <w:rPr>
          <w:rFonts w:cs="Times New Roman"/>
          <w:lang w:eastAsia="hi-IN"/>
        </w:rPr>
        <w:tab/>
      </w:r>
      <w:r w:rsidRPr="00393532">
        <w:rPr>
          <w:rFonts w:cs="Times New Roman"/>
          <w:lang w:eastAsia="hi-IN"/>
        </w:rPr>
        <w:tab/>
      </w:r>
    </w:p>
    <w:p w14:paraId="60A3F0FE" w14:textId="77777777" w:rsidR="00393532" w:rsidRPr="00393532" w:rsidRDefault="00393532" w:rsidP="00393532">
      <w:pPr>
        <w:spacing w:line="360" w:lineRule="auto"/>
        <w:ind w:left="4248" w:firstLine="6"/>
        <w:textAlignment w:val="auto"/>
        <w:rPr>
          <w:rFonts w:cs="Times New Roman"/>
          <w:lang w:eastAsia="hi-IN"/>
        </w:rPr>
      </w:pPr>
      <w:r w:rsidRPr="00393532">
        <w:rPr>
          <w:rFonts w:cs="Times New Roman"/>
          <w:lang w:eastAsia="hi-IN"/>
        </w:rPr>
        <w:t xml:space="preserve">Kwidzyńskiego Centrum Sportu i Rekreacji </w:t>
      </w:r>
    </w:p>
    <w:p w14:paraId="0C61220F" w14:textId="77777777" w:rsidR="00393532" w:rsidRPr="00393532" w:rsidRDefault="00393532" w:rsidP="00393532">
      <w:pPr>
        <w:spacing w:line="360" w:lineRule="auto"/>
        <w:ind w:left="3546" w:firstLine="708"/>
        <w:jc w:val="both"/>
        <w:textAlignment w:val="auto"/>
        <w:rPr>
          <w:rFonts w:cs="Times New Roman"/>
          <w:lang w:eastAsia="hi-IN"/>
        </w:rPr>
      </w:pPr>
      <w:r w:rsidRPr="00393532">
        <w:rPr>
          <w:rFonts w:cs="Times New Roman"/>
          <w:lang w:eastAsia="hi-IN"/>
        </w:rPr>
        <w:t>Janusz Świder</w:t>
      </w:r>
    </w:p>
    <w:p w14:paraId="05644E81" w14:textId="77777777" w:rsidR="00393532" w:rsidRPr="00393532" w:rsidRDefault="00393532" w:rsidP="00393532">
      <w:pPr>
        <w:spacing w:line="360" w:lineRule="auto"/>
        <w:jc w:val="both"/>
      </w:pPr>
    </w:p>
    <w:p w14:paraId="42E9402E" w14:textId="77777777" w:rsidR="00713022" w:rsidRDefault="00713022">
      <w:pPr>
        <w:pStyle w:val="Standard"/>
        <w:jc w:val="right"/>
        <w:rPr>
          <w:rFonts w:ascii="Times New Roman" w:hAnsi="Times New Roman"/>
          <w:sz w:val="24"/>
          <w:szCs w:val="24"/>
        </w:rPr>
      </w:pPr>
    </w:p>
    <w:p w14:paraId="094FFC28" w14:textId="77777777" w:rsidR="00713022" w:rsidRDefault="00713022">
      <w:pPr>
        <w:pStyle w:val="Standard"/>
        <w:jc w:val="right"/>
        <w:rPr>
          <w:rFonts w:ascii="Times New Roman" w:hAnsi="Times New Roman"/>
          <w:sz w:val="24"/>
          <w:szCs w:val="24"/>
        </w:rPr>
      </w:pPr>
    </w:p>
    <w:p w14:paraId="5C893D08" w14:textId="77777777" w:rsidR="00713022" w:rsidRDefault="00713022">
      <w:pPr>
        <w:pStyle w:val="Standard"/>
        <w:jc w:val="right"/>
        <w:rPr>
          <w:rFonts w:ascii="Times New Roman" w:hAnsi="Times New Roman"/>
          <w:sz w:val="24"/>
          <w:szCs w:val="24"/>
        </w:rPr>
      </w:pPr>
    </w:p>
    <w:p w14:paraId="17F74615" w14:textId="77777777" w:rsidR="00713022" w:rsidRDefault="00713022">
      <w:pPr>
        <w:pStyle w:val="Standard"/>
        <w:jc w:val="right"/>
        <w:rPr>
          <w:rFonts w:ascii="Times New Roman" w:hAnsi="Times New Roman"/>
          <w:sz w:val="24"/>
          <w:szCs w:val="24"/>
        </w:rPr>
      </w:pPr>
    </w:p>
    <w:p w14:paraId="044855DF" w14:textId="77777777" w:rsidR="00713022" w:rsidRDefault="00713022">
      <w:pPr>
        <w:pStyle w:val="Standard"/>
        <w:jc w:val="right"/>
        <w:rPr>
          <w:rFonts w:ascii="Times New Roman" w:hAnsi="Times New Roman"/>
          <w:sz w:val="24"/>
          <w:szCs w:val="24"/>
        </w:rPr>
      </w:pPr>
    </w:p>
    <w:p w14:paraId="28ABB9AD" w14:textId="77777777" w:rsidR="00713022" w:rsidRDefault="00713022" w:rsidP="00393532">
      <w:pPr>
        <w:pStyle w:val="Standard"/>
        <w:rPr>
          <w:rFonts w:ascii="Times New Roman" w:hAnsi="Times New Roman"/>
          <w:sz w:val="24"/>
          <w:szCs w:val="24"/>
        </w:rPr>
      </w:pPr>
    </w:p>
    <w:p w14:paraId="74A7224B" w14:textId="77777777" w:rsidR="00393532" w:rsidRDefault="00393532" w:rsidP="00393532">
      <w:pPr>
        <w:pStyle w:val="Standard"/>
        <w:rPr>
          <w:rFonts w:ascii="Times New Roman" w:hAnsi="Times New Roman"/>
          <w:sz w:val="24"/>
          <w:szCs w:val="24"/>
        </w:rPr>
      </w:pPr>
    </w:p>
    <w:p w14:paraId="5EFEF218" w14:textId="77777777" w:rsidR="00713022" w:rsidRDefault="00713022">
      <w:pPr>
        <w:pStyle w:val="Standard"/>
        <w:jc w:val="right"/>
        <w:rPr>
          <w:rFonts w:ascii="Times New Roman" w:hAnsi="Times New Roman"/>
          <w:sz w:val="24"/>
          <w:szCs w:val="24"/>
        </w:rPr>
      </w:pPr>
    </w:p>
    <w:p w14:paraId="759A7129" w14:textId="77777777" w:rsidR="00713022" w:rsidRDefault="00713022">
      <w:pPr>
        <w:pStyle w:val="Standard"/>
        <w:spacing w:line="240" w:lineRule="auto"/>
        <w:jc w:val="right"/>
        <w:rPr>
          <w:rFonts w:ascii="Times New Roman" w:hAnsi="Times New Roman"/>
        </w:rPr>
      </w:pPr>
    </w:p>
    <w:p w14:paraId="40F4280F" w14:textId="3D46AE1E" w:rsidR="00713022" w:rsidRDefault="00B93B3F">
      <w:pPr>
        <w:pStyle w:val="Standard"/>
        <w:spacing w:line="240" w:lineRule="auto"/>
        <w:jc w:val="right"/>
        <w:rPr>
          <w:rFonts w:ascii="Times New Roman" w:hAnsi="Times New Roman"/>
        </w:rPr>
      </w:pPr>
      <w:r>
        <w:rPr>
          <w:rFonts w:ascii="Times New Roman" w:hAnsi="Times New Roman"/>
        </w:rPr>
        <w:lastRenderedPageBreak/>
        <w:t xml:space="preserve">Załącznik </w:t>
      </w:r>
    </w:p>
    <w:p w14:paraId="71B18C28" w14:textId="77777777" w:rsidR="00713022" w:rsidRDefault="00B93B3F">
      <w:pPr>
        <w:pStyle w:val="Standard"/>
        <w:spacing w:line="240" w:lineRule="auto"/>
        <w:jc w:val="right"/>
        <w:rPr>
          <w:rFonts w:ascii="Times New Roman" w:hAnsi="Times New Roman"/>
        </w:rPr>
      </w:pPr>
      <w:r>
        <w:rPr>
          <w:rFonts w:ascii="Times New Roman" w:hAnsi="Times New Roman"/>
        </w:rPr>
        <w:t xml:space="preserve"> do Zarządzenia Nr 31/2024</w:t>
      </w:r>
    </w:p>
    <w:p w14:paraId="435ACA06" w14:textId="77777777" w:rsidR="00713022" w:rsidRDefault="00B93B3F">
      <w:pPr>
        <w:pStyle w:val="Standard"/>
        <w:spacing w:line="240" w:lineRule="auto"/>
        <w:jc w:val="right"/>
        <w:rPr>
          <w:rFonts w:ascii="Times New Roman" w:hAnsi="Times New Roman"/>
        </w:rPr>
      </w:pPr>
      <w:r>
        <w:rPr>
          <w:rFonts w:ascii="Times New Roman" w:hAnsi="Times New Roman"/>
        </w:rPr>
        <w:t xml:space="preserve">Dyrektora Kwidzyńskiego Centrum Sportu i Rekreacji </w:t>
      </w:r>
      <w:r>
        <w:rPr>
          <w:rFonts w:ascii="Times New Roman" w:hAnsi="Times New Roman"/>
        </w:rPr>
        <w:br/>
        <w:t>z dnia  29 listopada 2024r.</w:t>
      </w:r>
    </w:p>
    <w:p w14:paraId="0D052CD0" w14:textId="77777777" w:rsidR="00713022" w:rsidRDefault="00713022">
      <w:pPr>
        <w:pStyle w:val="Standard"/>
        <w:spacing w:line="240" w:lineRule="auto"/>
        <w:jc w:val="right"/>
        <w:rPr>
          <w:rFonts w:ascii="Times New Roman" w:hAnsi="Times New Roman"/>
        </w:rPr>
      </w:pPr>
    </w:p>
    <w:p w14:paraId="1A94D8DE" w14:textId="77777777" w:rsidR="00713022" w:rsidRDefault="00713022">
      <w:pPr>
        <w:pStyle w:val="Standard"/>
        <w:spacing w:line="240" w:lineRule="auto"/>
        <w:jc w:val="right"/>
        <w:rPr>
          <w:rFonts w:ascii="Times New Roman" w:hAnsi="Times New Roman"/>
          <w:sz w:val="24"/>
          <w:szCs w:val="24"/>
        </w:rPr>
      </w:pPr>
    </w:p>
    <w:p w14:paraId="5B50840E" w14:textId="77777777" w:rsidR="00713022" w:rsidRDefault="00713022">
      <w:pPr>
        <w:pStyle w:val="Standard"/>
        <w:spacing w:line="240" w:lineRule="auto"/>
        <w:jc w:val="right"/>
        <w:rPr>
          <w:rFonts w:ascii="Times New Roman" w:hAnsi="Times New Roman"/>
          <w:sz w:val="24"/>
          <w:szCs w:val="24"/>
        </w:rPr>
      </w:pPr>
    </w:p>
    <w:p w14:paraId="3AE6EAE6" w14:textId="77777777" w:rsidR="00713022" w:rsidRDefault="00713022">
      <w:pPr>
        <w:pStyle w:val="Standard"/>
        <w:jc w:val="center"/>
        <w:rPr>
          <w:rFonts w:ascii="Times New Roman" w:hAnsi="Times New Roman"/>
          <w:sz w:val="24"/>
          <w:szCs w:val="24"/>
        </w:rPr>
      </w:pPr>
    </w:p>
    <w:p w14:paraId="47CE3CEA" w14:textId="77777777" w:rsidR="00713022" w:rsidRDefault="00B93B3F">
      <w:pPr>
        <w:pStyle w:val="Standard"/>
        <w:spacing w:line="240" w:lineRule="auto"/>
        <w:jc w:val="center"/>
        <w:rPr>
          <w:rFonts w:ascii="Times New Roman" w:hAnsi="Times New Roman"/>
          <w:b/>
          <w:sz w:val="24"/>
          <w:szCs w:val="24"/>
        </w:rPr>
      </w:pPr>
      <w:r>
        <w:rPr>
          <w:rFonts w:ascii="Times New Roman" w:hAnsi="Times New Roman"/>
          <w:b/>
          <w:sz w:val="24"/>
          <w:szCs w:val="24"/>
        </w:rPr>
        <w:t>REGULAMIN WYNAGRADZANIA</w:t>
      </w:r>
    </w:p>
    <w:p w14:paraId="4E03C229" w14:textId="77777777" w:rsidR="00713022" w:rsidRDefault="00B93B3F">
      <w:pPr>
        <w:pStyle w:val="Standard"/>
        <w:spacing w:line="240" w:lineRule="auto"/>
        <w:jc w:val="center"/>
        <w:rPr>
          <w:rFonts w:ascii="Times New Roman" w:hAnsi="Times New Roman"/>
          <w:b/>
          <w:sz w:val="24"/>
          <w:szCs w:val="24"/>
        </w:rPr>
      </w:pPr>
      <w:r>
        <w:rPr>
          <w:rFonts w:ascii="Times New Roman" w:hAnsi="Times New Roman"/>
          <w:b/>
          <w:sz w:val="24"/>
          <w:szCs w:val="24"/>
        </w:rPr>
        <w:t>PRACOWNIKÓW ADMINISTRACJI I OBSŁUGI</w:t>
      </w:r>
    </w:p>
    <w:p w14:paraId="013C80FB" w14:textId="77777777" w:rsidR="00713022" w:rsidRDefault="00B93B3F">
      <w:pPr>
        <w:pStyle w:val="Standard"/>
        <w:spacing w:line="240" w:lineRule="auto"/>
        <w:jc w:val="center"/>
        <w:rPr>
          <w:rFonts w:ascii="Times New Roman" w:hAnsi="Times New Roman"/>
          <w:b/>
          <w:sz w:val="24"/>
          <w:szCs w:val="24"/>
        </w:rPr>
      </w:pPr>
      <w:r>
        <w:rPr>
          <w:rFonts w:ascii="Times New Roman" w:hAnsi="Times New Roman"/>
          <w:b/>
          <w:sz w:val="24"/>
          <w:szCs w:val="24"/>
        </w:rPr>
        <w:t>KWIDZYŃSKIEGO CENTRUM SPORTU I REKREACJI</w:t>
      </w:r>
    </w:p>
    <w:p w14:paraId="092CC7BF" w14:textId="77777777" w:rsidR="00713022" w:rsidRDefault="00713022">
      <w:pPr>
        <w:pStyle w:val="Standard"/>
        <w:spacing w:line="360" w:lineRule="auto"/>
        <w:rPr>
          <w:rFonts w:ascii="Times New Roman" w:hAnsi="Times New Roman"/>
          <w:sz w:val="24"/>
          <w:szCs w:val="24"/>
        </w:rPr>
      </w:pPr>
    </w:p>
    <w:p w14:paraId="15F7A476"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I. Przepisy wstępne</w:t>
      </w:r>
    </w:p>
    <w:p w14:paraId="586CF914"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1</w:t>
      </w:r>
    </w:p>
    <w:p w14:paraId="679C4AEB" w14:textId="77777777" w:rsidR="00713022" w:rsidRDefault="00B93B3F">
      <w:pPr>
        <w:pStyle w:val="Standard"/>
        <w:spacing w:line="360" w:lineRule="auto"/>
        <w:rPr>
          <w:rFonts w:ascii="Times New Roman" w:hAnsi="Times New Roman"/>
          <w:sz w:val="24"/>
          <w:szCs w:val="24"/>
        </w:rPr>
      </w:pPr>
      <w:r>
        <w:rPr>
          <w:rFonts w:ascii="Times New Roman" w:hAnsi="Times New Roman"/>
          <w:sz w:val="24"/>
          <w:szCs w:val="24"/>
        </w:rPr>
        <w:t>Regulamin Wynagradzania Pracowników Administracji i Obsługi Kwidzyńskiego Centrum Sportu i Rekreacji, zwany dalej „Regulaminem”, określa zasady wynagradzania za pracę oraz pozostałe świadczenia związane z pracą w Kwidzyńskim Centrum Sportu i Rekreacji oraz warunki ich przyznawania.</w:t>
      </w:r>
    </w:p>
    <w:p w14:paraId="71F30903"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2</w:t>
      </w:r>
    </w:p>
    <w:p w14:paraId="13ADAAA9" w14:textId="77777777" w:rsidR="00713022" w:rsidRDefault="00B93B3F">
      <w:pPr>
        <w:pStyle w:val="Standard"/>
        <w:numPr>
          <w:ilvl w:val="0"/>
          <w:numId w:val="4"/>
        </w:numPr>
        <w:spacing w:line="360" w:lineRule="auto"/>
        <w:rPr>
          <w:rFonts w:ascii="Times New Roman" w:hAnsi="Times New Roman"/>
          <w:sz w:val="24"/>
          <w:szCs w:val="24"/>
        </w:rPr>
      </w:pPr>
      <w:r>
        <w:rPr>
          <w:rFonts w:ascii="Times New Roman" w:hAnsi="Times New Roman"/>
          <w:sz w:val="24"/>
          <w:szCs w:val="24"/>
        </w:rPr>
        <w:t>Postanowienia niniejszego Regulaminu dotyczą wszystkich pracowników bez względu na rodzaj wykonywanej pracy.</w:t>
      </w:r>
    </w:p>
    <w:p w14:paraId="0878BE89" w14:textId="77777777" w:rsidR="00713022" w:rsidRDefault="00B93B3F">
      <w:pPr>
        <w:pStyle w:val="Standard"/>
        <w:numPr>
          <w:ilvl w:val="0"/>
          <w:numId w:val="4"/>
        </w:numPr>
        <w:spacing w:line="360" w:lineRule="auto"/>
        <w:rPr>
          <w:rFonts w:ascii="Times New Roman" w:hAnsi="Times New Roman"/>
          <w:sz w:val="24"/>
          <w:szCs w:val="24"/>
        </w:rPr>
      </w:pPr>
      <w:r>
        <w:rPr>
          <w:rFonts w:ascii="Times New Roman" w:hAnsi="Times New Roman"/>
          <w:sz w:val="24"/>
          <w:szCs w:val="24"/>
        </w:rPr>
        <w:t>Przed dopuszczeniem do pracy każdy pracownik zostaje zapoznany z Regulaminem.</w:t>
      </w:r>
    </w:p>
    <w:p w14:paraId="1B323688" w14:textId="77777777" w:rsidR="00713022" w:rsidRDefault="00B93B3F">
      <w:pPr>
        <w:pStyle w:val="Standard"/>
        <w:numPr>
          <w:ilvl w:val="0"/>
          <w:numId w:val="4"/>
        </w:numPr>
        <w:spacing w:line="360" w:lineRule="auto"/>
        <w:rPr>
          <w:rFonts w:ascii="Times New Roman" w:hAnsi="Times New Roman"/>
          <w:sz w:val="24"/>
          <w:szCs w:val="24"/>
        </w:rPr>
      </w:pPr>
      <w:r>
        <w:rPr>
          <w:rFonts w:ascii="Times New Roman" w:hAnsi="Times New Roman"/>
          <w:sz w:val="24"/>
          <w:szCs w:val="24"/>
        </w:rPr>
        <w:t>Przez pracodawcę w rozumieniu Regulaminu należy rozumieć Kwidzyńskie Centrum Sportu i Rekreacji.</w:t>
      </w:r>
    </w:p>
    <w:p w14:paraId="7062D20D" w14:textId="77777777" w:rsidR="00713022" w:rsidRDefault="00713022">
      <w:pPr>
        <w:pStyle w:val="Standard"/>
        <w:spacing w:line="360" w:lineRule="auto"/>
        <w:ind w:left="360" w:hanging="360"/>
        <w:rPr>
          <w:rFonts w:ascii="Times New Roman" w:hAnsi="Times New Roman"/>
          <w:sz w:val="24"/>
          <w:szCs w:val="24"/>
        </w:rPr>
      </w:pPr>
    </w:p>
    <w:p w14:paraId="1A2123FA"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II. Wynagrodzenie za pracę</w:t>
      </w:r>
    </w:p>
    <w:p w14:paraId="046DECFD"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3</w:t>
      </w:r>
    </w:p>
    <w:p w14:paraId="08295E1C" w14:textId="77777777" w:rsidR="00713022" w:rsidRDefault="00B93B3F">
      <w:pPr>
        <w:pStyle w:val="Standard"/>
        <w:numPr>
          <w:ilvl w:val="0"/>
          <w:numId w:val="5"/>
        </w:numPr>
        <w:spacing w:line="360" w:lineRule="auto"/>
        <w:rPr>
          <w:rFonts w:ascii="Times New Roman" w:hAnsi="Times New Roman"/>
          <w:sz w:val="24"/>
          <w:szCs w:val="24"/>
        </w:rPr>
      </w:pPr>
      <w:r>
        <w:rPr>
          <w:rFonts w:ascii="Times New Roman" w:hAnsi="Times New Roman"/>
          <w:sz w:val="24"/>
          <w:szCs w:val="24"/>
        </w:rPr>
        <w:t>Wynagrodzenie za pracę w pełnym wymiarze czasu pracy nie może być niższe od minimalnego wynagrodzenia za pracę ustalanego na podstawie ustawy o minimalnym wynagrodzeniu za</w:t>
      </w:r>
      <w:r>
        <w:rPr>
          <w:rFonts w:ascii="Times New Roman" w:hAnsi="Times New Roman"/>
          <w:color w:val="000000"/>
          <w:sz w:val="24"/>
          <w:szCs w:val="24"/>
        </w:rPr>
        <w:t xml:space="preserve"> pracę.</w:t>
      </w:r>
    </w:p>
    <w:p w14:paraId="360C147D" w14:textId="77777777" w:rsidR="00713022" w:rsidRDefault="00B93B3F">
      <w:pPr>
        <w:pStyle w:val="Standard"/>
        <w:numPr>
          <w:ilvl w:val="0"/>
          <w:numId w:val="5"/>
        </w:numPr>
        <w:spacing w:line="360" w:lineRule="auto"/>
        <w:rPr>
          <w:rFonts w:ascii="Times New Roman" w:hAnsi="Times New Roman"/>
          <w:sz w:val="24"/>
          <w:szCs w:val="24"/>
        </w:rPr>
      </w:pPr>
      <w:r>
        <w:rPr>
          <w:rFonts w:ascii="Times New Roman" w:hAnsi="Times New Roman"/>
          <w:sz w:val="24"/>
          <w:szCs w:val="24"/>
        </w:rPr>
        <w:t>Gdy minimalne wynagrodzenie, o którym mowa w ust. 1, ulegnie podwyższeniu w taki sposób, że przekroczy wysokość wynagrodzenia należnego pracownikowi zatrudnionemu w pełnym wymiarze czasu pracy, nastąpi bezzwłoczna aktualizacja wysokości wynagrodzenia przysługującego takiemu pracownikowi do poziomu nie niższego niż minimalne.</w:t>
      </w:r>
    </w:p>
    <w:p w14:paraId="087AE1B8" w14:textId="77777777" w:rsidR="00713022" w:rsidRDefault="00713022">
      <w:pPr>
        <w:pStyle w:val="Standard"/>
        <w:spacing w:line="360" w:lineRule="auto"/>
        <w:rPr>
          <w:rFonts w:ascii="Times New Roman" w:hAnsi="Times New Roman"/>
          <w:sz w:val="24"/>
          <w:szCs w:val="24"/>
        </w:rPr>
      </w:pPr>
    </w:p>
    <w:p w14:paraId="6D320F4E"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lastRenderedPageBreak/>
        <w:t>§ 4</w:t>
      </w:r>
    </w:p>
    <w:p w14:paraId="34821DC5" w14:textId="77777777" w:rsidR="00713022" w:rsidRDefault="00B93B3F">
      <w:pPr>
        <w:pStyle w:val="Standard"/>
        <w:numPr>
          <w:ilvl w:val="0"/>
          <w:numId w:val="6"/>
        </w:numPr>
        <w:tabs>
          <w:tab w:val="left" w:pos="360"/>
        </w:tabs>
        <w:spacing w:line="360" w:lineRule="auto"/>
        <w:rPr>
          <w:rFonts w:ascii="Times New Roman" w:hAnsi="Times New Roman"/>
          <w:sz w:val="24"/>
          <w:szCs w:val="24"/>
        </w:rPr>
      </w:pPr>
      <w:r>
        <w:rPr>
          <w:rFonts w:ascii="Times New Roman" w:hAnsi="Times New Roman"/>
          <w:sz w:val="24"/>
          <w:szCs w:val="24"/>
        </w:rPr>
        <w:t>Pracownicy otrzymują wynagrodzenie odpowiednio do rodzaju wykonywanej pracy i zajmowanego stanowiska oraz posiadanych kwalifikacji. Pracownikom zatrudnionym w niepełnym wymiarze czasu pracy przysługuje wynagrodzenie zasadnicze i inne składniki wynagrodzenia w wysokości proporcjonalnej do wymiaru czasu pracy.</w:t>
      </w:r>
    </w:p>
    <w:p w14:paraId="7EBCE0E9" w14:textId="77777777" w:rsidR="00713022" w:rsidRDefault="00B93B3F">
      <w:pPr>
        <w:pStyle w:val="Standard"/>
        <w:numPr>
          <w:ilvl w:val="0"/>
          <w:numId w:val="6"/>
        </w:numPr>
        <w:tabs>
          <w:tab w:val="left" w:pos="360"/>
        </w:tabs>
        <w:spacing w:line="360" w:lineRule="auto"/>
        <w:rPr>
          <w:rFonts w:ascii="Times New Roman" w:hAnsi="Times New Roman"/>
          <w:sz w:val="24"/>
          <w:szCs w:val="24"/>
        </w:rPr>
      </w:pPr>
      <w:r>
        <w:rPr>
          <w:rFonts w:ascii="Times New Roman" w:hAnsi="Times New Roman"/>
          <w:sz w:val="24"/>
          <w:szCs w:val="24"/>
        </w:rPr>
        <w:t>Tabela stanowisk pracowniczych, stawek wynagrodzenia zasadniczego oraz wymagań kwalifikacyjnych niezbędnych do wykonania pracy na poszczególnych stanowiskach stanowi załącznik nr 1 do niniejszego Regulaminu.</w:t>
      </w:r>
    </w:p>
    <w:p w14:paraId="2F0D3C63" w14:textId="77777777" w:rsidR="00713022" w:rsidRDefault="00B93B3F">
      <w:pPr>
        <w:pStyle w:val="Standard"/>
        <w:spacing w:line="360" w:lineRule="auto"/>
        <w:ind w:left="360" w:hanging="360"/>
        <w:jc w:val="center"/>
        <w:rPr>
          <w:rFonts w:ascii="Times New Roman" w:hAnsi="Times New Roman"/>
          <w:b/>
          <w:sz w:val="24"/>
          <w:szCs w:val="24"/>
        </w:rPr>
      </w:pPr>
      <w:r>
        <w:rPr>
          <w:rFonts w:ascii="Times New Roman" w:hAnsi="Times New Roman"/>
          <w:b/>
          <w:sz w:val="24"/>
          <w:szCs w:val="24"/>
        </w:rPr>
        <w:t>§ 5</w:t>
      </w:r>
    </w:p>
    <w:p w14:paraId="29D2719E" w14:textId="77777777" w:rsidR="00713022" w:rsidRDefault="00B93B3F">
      <w:pPr>
        <w:pStyle w:val="Standard"/>
        <w:numPr>
          <w:ilvl w:val="0"/>
          <w:numId w:val="7"/>
        </w:numPr>
        <w:spacing w:line="360" w:lineRule="auto"/>
        <w:rPr>
          <w:rFonts w:ascii="Times New Roman" w:hAnsi="Times New Roman"/>
          <w:sz w:val="24"/>
          <w:szCs w:val="24"/>
        </w:rPr>
      </w:pPr>
      <w:r>
        <w:rPr>
          <w:rFonts w:ascii="Times New Roman" w:hAnsi="Times New Roman"/>
          <w:sz w:val="24"/>
          <w:szCs w:val="24"/>
        </w:rPr>
        <w:t>Pracownikowi z tytułu wykonywanej pracy przysługuje:</w:t>
      </w:r>
    </w:p>
    <w:p w14:paraId="095D711A" w14:textId="77777777" w:rsidR="00713022" w:rsidRDefault="00B93B3F">
      <w:pPr>
        <w:pStyle w:val="Standard"/>
        <w:numPr>
          <w:ilvl w:val="1"/>
          <w:numId w:val="8"/>
        </w:numPr>
        <w:spacing w:line="360" w:lineRule="auto"/>
        <w:rPr>
          <w:rFonts w:ascii="Times New Roman" w:hAnsi="Times New Roman"/>
          <w:sz w:val="24"/>
          <w:szCs w:val="24"/>
        </w:rPr>
      </w:pPr>
      <w:r>
        <w:rPr>
          <w:rFonts w:ascii="Times New Roman" w:hAnsi="Times New Roman"/>
          <w:sz w:val="24"/>
          <w:szCs w:val="24"/>
        </w:rPr>
        <w:t>wynagrodzenie zasadnicze;</w:t>
      </w:r>
    </w:p>
    <w:p w14:paraId="60C8967C" w14:textId="77777777" w:rsidR="00713022" w:rsidRDefault="00B93B3F">
      <w:pPr>
        <w:pStyle w:val="Standard"/>
        <w:numPr>
          <w:ilvl w:val="1"/>
          <w:numId w:val="8"/>
        </w:numPr>
        <w:spacing w:line="360" w:lineRule="auto"/>
        <w:rPr>
          <w:rFonts w:ascii="Times New Roman" w:hAnsi="Times New Roman"/>
          <w:sz w:val="24"/>
          <w:szCs w:val="24"/>
        </w:rPr>
      </w:pPr>
      <w:r>
        <w:rPr>
          <w:rFonts w:ascii="Times New Roman" w:hAnsi="Times New Roman"/>
          <w:sz w:val="24"/>
          <w:szCs w:val="24"/>
        </w:rPr>
        <w:t>dodatek funkcyjny;</w:t>
      </w:r>
    </w:p>
    <w:p w14:paraId="0A41FB0D" w14:textId="77777777" w:rsidR="00713022" w:rsidRDefault="00B93B3F">
      <w:pPr>
        <w:pStyle w:val="Standard"/>
        <w:numPr>
          <w:ilvl w:val="1"/>
          <w:numId w:val="8"/>
        </w:numPr>
        <w:spacing w:line="360" w:lineRule="auto"/>
        <w:rPr>
          <w:rFonts w:ascii="Times New Roman" w:hAnsi="Times New Roman"/>
          <w:sz w:val="24"/>
          <w:szCs w:val="24"/>
        </w:rPr>
      </w:pPr>
      <w:r>
        <w:rPr>
          <w:rFonts w:ascii="Times New Roman" w:hAnsi="Times New Roman"/>
          <w:sz w:val="24"/>
          <w:szCs w:val="24"/>
        </w:rPr>
        <w:t>dodatek za wieloletnią pracę;</w:t>
      </w:r>
    </w:p>
    <w:p w14:paraId="2048D9B2" w14:textId="77777777" w:rsidR="00713022" w:rsidRDefault="00B93B3F">
      <w:pPr>
        <w:pStyle w:val="Standard"/>
        <w:numPr>
          <w:ilvl w:val="1"/>
          <w:numId w:val="8"/>
        </w:numPr>
        <w:spacing w:line="360" w:lineRule="auto"/>
        <w:rPr>
          <w:rFonts w:ascii="Times New Roman" w:hAnsi="Times New Roman"/>
          <w:sz w:val="24"/>
          <w:szCs w:val="24"/>
        </w:rPr>
      </w:pPr>
      <w:r>
        <w:rPr>
          <w:rFonts w:ascii="Times New Roman" w:hAnsi="Times New Roman"/>
          <w:sz w:val="24"/>
          <w:szCs w:val="24"/>
        </w:rPr>
        <w:t>dodate</w:t>
      </w:r>
      <w:r>
        <w:rPr>
          <w:rFonts w:ascii="Times New Roman" w:hAnsi="Times New Roman"/>
          <w:color w:val="000000"/>
          <w:sz w:val="24"/>
          <w:szCs w:val="24"/>
        </w:rPr>
        <w:t>k systemowy d</w:t>
      </w:r>
      <w:r>
        <w:rPr>
          <w:rFonts w:ascii="Times New Roman" w:hAnsi="Times New Roman"/>
          <w:sz w:val="24"/>
          <w:szCs w:val="24"/>
        </w:rPr>
        <w:t>la pracowników zatrudnionych w systemie czterobrygadowym;</w:t>
      </w:r>
    </w:p>
    <w:p w14:paraId="25D44F71" w14:textId="77777777" w:rsidR="00713022" w:rsidRDefault="00B93B3F">
      <w:pPr>
        <w:pStyle w:val="Standard"/>
        <w:numPr>
          <w:ilvl w:val="1"/>
          <w:numId w:val="8"/>
        </w:numPr>
        <w:spacing w:line="360" w:lineRule="auto"/>
        <w:rPr>
          <w:rFonts w:ascii="Times New Roman" w:hAnsi="Times New Roman"/>
          <w:sz w:val="24"/>
          <w:szCs w:val="24"/>
        </w:rPr>
      </w:pPr>
      <w:r>
        <w:rPr>
          <w:rFonts w:ascii="Times New Roman" w:hAnsi="Times New Roman"/>
          <w:sz w:val="24"/>
          <w:szCs w:val="24"/>
        </w:rPr>
        <w:t>dodatek specjalny;</w:t>
      </w:r>
    </w:p>
    <w:p w14:paraId="5CF86A5B" w14:textId="77777777" w:rsidR="00713022" w:rsidRDefault="00B93B3F">
      <w:pPr>
        <w:pStyle w:val="Standard"/>
        <w:numPr>
          <w:ilvl w:val="1"/>
          <w:numId w:val="8"/>
        </w:numPr>
        <w:spacing w:line="360" w:lineRule="auto"/>
        <w:rPr>
          <w:rFonts w:ascii="Times New Roman" w:hAnsi="Times New Roman"/>
          <w:sz w:val="24"/>
          <w:szCs w:val="24"/>
        </w:rPr>
      </w:pPr>
      <w:r>
        <w:rPr>
          <w:rFonts w:ascii="Times New Roman" w:hAnsi="Times New Roman"/>
          <w:sz w:val="24"/>
          <w:szCs w:val="24"/>
        </w:rPr>
        <w:t>nagroda Dyrektora;</w:t>
      </w:r>
    </w:p>
    <w:p w14:paraId="411509C3" w14:textId="77777777" w:rsidR="00713022" w:rsidRDefault="00B93B3F">
      <w:pPr>
        <w:pStyle w:val="Standard"/>
        <w:numPr>
          <w:ilvl w:val="1"/>
          <w:numId w:val="8"/>
        </w:numPr>
        <w:spacing w:line="360" w:lineRule="auto"/>
        <w:rPr>
          <w:rFonts w:ascii="Times New Roman" w:hAnsi="Times New Roman"/>
          <w:sz w:val="24"/>
          <w:szCs w:val="24"/>
        </w:rPr>
      </w:pPr>
      <w:r>
        <w:rPr>
          <w:rFonts w:ascii="Times New Roman" w:hAnsi="Times New Roman"/>
          <w:sz w:val="24"/>
          <w:szCs w:val="24"/>
        </w:rPr>
        <w:t>nagroda Burmistrza;</w:t>
      </w:r>
    </w:p>
    <w:p w14:paraId="5F245C79" w14:textId="77777777" w:rsidR="00713022" w:rsidRDefault="00B93B3F">
      <w:pPr>
        <w:pStyle w:val="Standard"/>
        <w:numPr>
          <w:ilvl w:val="1"/>
          <w:numId w:val="8"/>
        </w:numPr>
        <w:spacing w:line="360" w:lineRule="auto"/>
        <w:rPr>
          <w:rFonts w:ascii="Times New Roman" w:hAnsi="Times New Roman"/>
          <w:sz w:val="24"/>
          <w:szCs w:val="24"/>
        </w:rPr>
      </w:pPr>
      <w:r>
        <w:rPr>
          <w:rFonts w:ascii="Times New Roman" w:hAnsi="Times New Roman"/>
          <w:sz w:val="24"/>
          <w:szCs w:val="24"/>
        </w:rPr>
        <w:t>jednorazowa odprawa w związku z przejściem na emeryturę lub rentę z tytułu niezdolności do pracy;</w:t>
      </w:r>
    </w:p>
    <w:p w14:paraId="10FC779C" w14:textId="77777777" w:rsidR="00713022" w:rsidRDefault="00B93B3F">
      <w:pPr>
        <w:pStyle w:val="Standard"/>
        <w:numPr>
          <w:ilvl w:val="1"/>
          <w:numId w:val="8"/>
        </w:numPr>
        <w:spacing w:line="360" w:lineRule="auto"/>
        <w:rPr>
          <w:rFonts w:ascii="Times New Roman" w:hAnsi="Times New Roman"/>
          <w:sz w:val="24"/>
          <w:szCs w:val="24"/>
        </w:rPr>
      </w:pPr>
      <w:r>
        <w:rPr>
          <w:rFonts w:ascii="Times New Roman" w:hAnsi="Times New Roman"/>
          <w:sz w:val="24"/>
          <w:szCs w:val="24"/>
        </w:rPr>
        <w:t>nagroda jubileuszowa;</w:t>
      </w:r>
    </w:p>
    <w:p w14:paraId="4085537E" w14:textId="77777777" w:rsidR="00713022" w:rsidRDefault="00B93B3F">
      <w:pPr>
        <w:pStyle w:val="Standard"/>
        <w:numPr>
          <w:ilvl w:val="1"/>
          <w:numId w:val="8"/>
        </w:numPr>
        <w:spacing w:line="360" w:lineRule="auto"/>
        <w:rPr>
          <w:rFonts w:ascii="Times New Roman" w:hAnsi="Times New Roman"/>
          <w:color w:val="000000"/>
          <w:sz w:val="24"/>
          <w:szCs w:val="24"/>
        </w:rPr>
      </w:pPr>
      <w:r>
        <w:rPr>
          <w:rFonts w:ascii="Times New Roman" w:hAnsi="Times New Roman"/>
          <w:color w:val="000000"/>
          <w:sz w:val="24"/>
          <w:szCs w:val="24"/>
        </w:rPr>
        <w:t>dodatek za pracę w godzinach nocnych;</w:t>
      </w:r>
    </w:p>
    <w:p w14:paraId="55E0EEFA" w14:textId="77777777" w:rsidR="00713022" w:rsidRDefault="00B93B3F">
      <w:pPr>
        <w:pStyle w:val="Standard"/>
        <w:numPr>
          <w:ilvl w:val="1"/>
          <w:numId w:val="8"/>
        </w:numPr>
        <w:spacing w:line="360" w:lineRule="auto"/>
        <w:rPr>
          <w:rFonts w:ascii="Times New Roman" w:hAnsi="Times New Roman"/>
          <w:color w:val="000000"/>
          <w:sz w:val="24"/>
          <w:szCs w:val="24"/>
        </w:rPr>
      </w:pPr>
      <w:r>
        <w:rPr>
          <w:rFonts w:ascii="Times New Roman" w:hAnsi="Times New Roman"/>
          <w:color w:val="000000"/>
          <w:sz w:val="24"/>
          <w:szCs w:val="24"/>
        </w:rPr>
        <w:t>wynagrodzenie za nadgodziny;</w:t>
      </w:r>
    </w:p>
    <w:p w14:paraId="313CBD5F" w14:textId="77777777" w:rsidR="00713022" w:rsidRDefault="00B93B3F">
      <w:pPr>
        <w:pStyle w:val="Standard"/>
        <w:numPr>
          <w:ilvl w:val="1"/>
          <w:numId w:val="8"/>
        </w:numPr>
        <w:spacing w:line="360" w:lineRule="auto"/>
        <w:rPr>
          <w:rFonts w:ascii="Times New Roman" w:hAnsi="Times New Roman"/>
          <w:color w:val="000000"/>
          <w:sz w:val="24"/>
          <w:szCs w:val="24"/>
        </w:rPr>
      </w:pPr>
      <w:r>
        <w:rPr>
          <w:rFonts w:ascii="Times New Roman" w:hAnsi="Times New Roman"/>
          <w:color w:val="000000"/>
          <w:sz w:val="24"/>
          <w:szCs w:val="24"/>
        </w:rPr>
        <w:t>wynagrodzenie chorobowe;</w:t>
      </w:r>
    </w:p>
    <w:p w14:paraId="0239A31B" w14:textId="77777777" w:rsidR="00713022" w:rsidRDefault="00B93B3F">
      <w:pPr>
        <w:pStyle w:val="Standard"/>
        <w:numPr>
          <w:ilvl w:val="1"/>
          <w:numId w:val="8"/>
        </w:numPr>
        <w:spacing w:line="360" w:lineRule="auto"/>
        <w:rPr>
          <w:rFonts w:ascii="Times New Roman" w:hAnsi="Times New Roman"/>
          <w:color w:val="000000"/>
          <w:sz w:val="24"/>
          <w:szCs w:val="24"/>
        </w:rPr>
      </w:pPr>
      <w:r>
        <w:rPr>
          <w:rFonts w:ascii="Times New Roman" w:hAnsi="Times New Roman"/>
          <w:color w:val="000000"/>
          <w:sz w:val="24"/>
          <w:szCs w:val="24"/>
        </w:rPr>
        <w:t>wynagrodzenie urlopowe;</w:t>
      </w:r>
    </w:p>
    <w:p w14:paraId="7833021F" w14:textId="77777777" w:rsidR="00713022" w:rsidRDefault="00B93B3F">
      <w:pPr>
        <w:pStyle w:val="Standard"/>
        <w:numPr>
          <w:ilvl w:val="1"/>
          <w:numId w:val="8"/>
        </w:numPr>
        <w:spacing w:line="360" w:lineRule="auto"/>
        <w:rPr>
          <w:rFonts w:ascii="Times New Roman" w:hAnsi="Times New Roman"/>
          <w:color w:val="000000"/>
          <w:sz w:val="24"/>
          <w:szCs w:val="24"/>
        </w:rPr>
      </w:pPr>
      <w:r>
        <w:rPr>
          <w:rFonts w:ascii="Times New Roman" w:hAnsi="Times New Roman"/>
          <w:color w:val="000000"/>
          <w:sz w:val="24"/>
          <w:szCs w:val="24"/>
        </w:rPr>
        <w:t>ekwiwalent za urlop;</w:t>
      </w:r>
    </w:p>
    <w:p w14:paraId="57E54BC2" w14:textId="77777777" w:rsidR="00713022" w:rsidRDefault="00B93B3F">
      <w:pPr>
        <w:pStyle w:val="Standard"/>
        <w:numPr>
          <w:ilvl w:val="1"/>
          <w:numId w:val="8"/>
        </w:numPr>
        <w:spacing w:line="360" w:lineRule="auto"/>
        <w:rPr>
          <w:rFonts w:ascii="Times New Roman" w:hAnsi="Times New Roman"/>
          <w:sz w:val="24"/>
          <w:szCs w:val="24"/>
        </w:rPr>
      </w:pPr>
      <w:r>
        <w:rPr>
          <w:rFonts w:ascii="Times New Roman" w:hAnsi="Times New Roman"/>
          <w:sz w:val="24"/>
          <w:szCs w:val="24"/>
        </w:rPr>
        <w:t>inne świadczenia związane z pracą.</w:t>
      </w:r>
    </w:p>
    <w:p w14:paraId="129842FF" w14:textId="77777777" w:rsidR="00713022" w:rsidRDefault="00B93B3F">
      <w:pPr>
        <w:pStyle w:val="Standard"/>
        <w:numPr>
          <w:ilvl w:val="0"/>
          <w:numId w:val="7"/>
        </w:numPr>
        <w:spacing w:line="360" w:lineRule="auto"/>
        <w:rPr>
          <w:rFonts w:ascii="Times New Roman" w:hAnsi="Times New Roman"/>
          <w:sz w:val="24"/>
          <w:szCs w:val="24"/>
        </w:rPr>
      </w:pPr>
      <w:r>
        <w:rPr>
          <w:rFonts w:ascii="Times New Roman" w:hAnsi="Times New Roman"/>
          <w:sz w:val="24"/>
          <w:szCs w:val="24"/>
        </w:rPr>
        <w:t>Do okresów pracy uprawniających do dodatku za wieloletnią pracę, nagrody jubileuszowej i jednorazowej odprawy w związku z przejściem na emeryturę lub rentę z tytułu niezdolności do pracy wlicza się wszystkie poprzednio zakończone okresy zatrudnienia oraz inne okresy, jeżeli z mocy odrębnych przepisów podlegają one wliczeniu do okresu pracy, od którego zależą uprawnienia pracownicze.</w:t>
      </w:r>
    </w:p>
    <w:p w14:paraId="1F52A7A8" w14:textId="77777777" w:rsidR="00453A06" w:rsidRDefault="00453A06">
      <w:pPr>
        <w:pStyle w:val="Standard"/>
        <w:spacing w:line="360" w:lineRule="auto"/>
        <w:jc w:val="center"/>
        <w:rPr>
          <w:rFonts w:ascii="Times New Roman" w:hAnsi="Times New Roman"/>
          <w:b/>
          <w:sz w:val="24"/>
          <w:szCs w:val="24"/>
        </w:rPr>
      </w:pPr>
    </w:p>
    <w:p w14:paraId="764EEB3A" w14:textId="5B928705"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lastRenderedPageBreak/>
        <w:t>III. Wynagrodzenie zasadnicze</w:t>
      </w:r>
    </w:p>
    <w:p w14:paraId="4CA311EC"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6</w:t>
      </w:r>
    </w:p>
    <w:p w14:paraId="26F35C55" w14:textId="77777777" w:rsidR="00713022" w:rsidRDefault="00B93B3F">
      <w:pPr>
        <w:pStyle w:val="Standard"/>
        <w:spacing w:line="360" w:lineRule="auto"/>
        <w:rPr>
          <w:rFonts w:ascii="Times New Roman" w:hAnsi="Times New Roman"/>
          <w:sz w:val="24"/>
          <w:szCs w:val="24"/>
        </w:rPr>
      </w:pPr>
      <w:r>
        <w:rPr>
          <w:rFonts w:ascii="Times New Roman" w:hAnsi="Times New Roman"/>
          <w:sz w:val="24"/>
          <w:szCs w:val="24"/>
        </w:rPr>
        <w:t>Wynagrodzenie zasadnicze pracownika określa się w oparciu o kategorię osobistego zaszeregowania, zgodnie z tabelą stanowiącą załącznik nr 1 do Regulaminu.</w:t>
      </w:r>
    </w:p>
    <w:p w14:paraId="6129FB4C" w14:textId="77777777" w:rsidR="00713022" w:rsidRDefault="00713022">
      <w:pPr>
        <w:pStyle w:val="Standard"/>
        <w:spacing w:line="360" w:lineRule="auto"/>
        <w:rPr>
          <w:rFonts w:ascii="Times New Roman" w:hAnsi="Times New Roman"/>
          <w:sz w:val="24"/>
          <w:szCs w:val="24"/>
        </w:rPr>
      </w:pPr>
    </w:p>
    <w:p w14:paraId="229A8B52"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IV. Dodatek funkcyjny, dodatek specjalny</w:t>
      </w:r>
    </w:p>
    <w:p w14:paraId="1DDF942B"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7</w:t>
      </w:r>
    </w:p>
    <w:p w14:paraId="2544051F" w14:textId="77777777" w:rsidR="00713022" w:rsidRDefault="00B93B3F">
      <w:pPr>
        <w:pStyle w:val="Standard"/>
        <w:numPr>
          <w:ilvl w:val="0"/>
          <w:numId w:val="9"/>
        </w:numPr>
        <w:spacing w:line="360" w:lineRule="auto"/>
        <w:rPr>
          <w:rFonts w:ascii="Times New Roman" w:hAnsi="Times New Roman"/>
          <w:sz w:val="24"/>
          <w:szCs w:val="24"/>
        </w:rPr>
      </w:pPr>
      <w:r>
        <w:rPr>
          <w:rFonts w:ascii="Times New Roman" w:hAnsi="Times New Roman"/>
          <w:sz w:val="24"/>
          <w:szCs w:val="24"/>
        </w:rPr>
        <w:t>Pracownikom zatrudnionym na stanowiskach związanych z kierowaniem zespołem przysługuje dodatek funkcyjny.</w:t>
      </w:r>
    </w:p>
    <w:p w14:paraId="3D854563" w14:textId="77777777" w:rsidR="00713022" w:rsidRDefault="00B93B3F">
      <w:pPr>
        <w:pStyle w:val="Standard"/>
        <w:numPr>
          <w:ilvl w:val="0"/>
          <w:numId w:val="9"/>
        </w:numPr>
        <w:spacing w:line="360" w:lineRule="auto"/>
        <w:rPr>
          <w:rFonts w:ascii="Times New Roman" w:hAnsi="Times New Roman"/>
          <w:sz w:val="24"/>
          <w:szCs w:val="24"/>
        </w:rPr>
      </w:pPr>
      <w:r>
        <w:rPr>
          <w:rFonts w:ascii="Times New Roman" w:hAnsi="Times New Roman"/>
          <w:sz w:val="24"/>
          <w:szCs w:val="24"/>
        </w:rPr>
        <w:t>Dodatek funkcyjny przyznawany jest przez Dyrektora Kwidzyńskiego Centrum Sportu i Rekreacji, zwanego dalej „Dyrektorem”.</w:t>
      </w:r>
    </w:p>
    <w:p w14:paraId="3CC3B99C" w14:textId="77777777" w:rsidR="00713022" w:rsidRDefault="00B93B3F">
      <w:pPr>
        <w:pStyle w:val="Standard"/>
        <w:numPr>
          <w:ilvl w:val="0"/>
          <w:numId w:val="9"/>
        </w:numPr>
        <w:spacing w:line="360" w:lineRule="auto"/>
        <w:rPr>
          <w:rFonts w:ascii="Times New Roman" w:hAnsi="Times New Roman"/>
          <w:sz w:val="24"/>
          <w:szCs w:val="24"/>
        </w:rPr>
      </w:pPr>
      <w:r>
        <w:rPr>
          <w:rFonts w:ascii="Times New Roman" w:hAnsi="Times New Roman"/>
          <w:sz w:val="24"/>
          <w:szCs w:val="24"/>
        </w:rPr>
        <w:t>Dodatek funkcyjny w szczególnie uzasadnionych przypadkach, na umotywowany wniosek bezpośredniego przełożonego, może być przyznany pracownikom zatrudnionym na stanowiskach niezwiązanych z kierowaniem pracą zespołów pracowników.</w:t>
      </w:r>
    </w:p>
    <w:p w14:paraId="3BB47CEC" w14:textId="77777777" w:rsidR="00713022" w:rsidRDefault="00B93B3F">
      <w:pPr>
        <w:pStyle w:val="Standard"/>
        <w:numPr>
          <w:ilvl w:val="0"/>
          <w:numId w:val="9"/>
        </w:numPr>
        <w:spacing w:line="360" w:lineRule="auto"/>
        <w:rPr>
          <w:rFonts w:ascii="Times New Roman" w:hAnsi="Times New Roman"/>
          <w:sz w:val="24"/>
          <w:szCs w:val="24"/>
        </w:rPr>
      </w:pPr>
      <w:r>
        <w:rPr>
          <w:rFonts w:ascii="Times New Roman" w:hAnsi="Times New Roman"/>
          <w:sz w:val="24"/>
          <w:szCs w:val="24"/>
        </w:rPr>
        <w:t>Wysokość dodatku funkcyjnego ustalana jest przez Dyrektora i nie może przekroczyć:</w:t>
      </w:r>
    </w:p>
    <w:p w14:paraId="16294F1D" w14:textId="77777777" w:rsidR="00713022" w:rsidRDefault="00B93B3F">
      <w:pPr>
        <w:pStyle w:val="Standard"/>
        <w:numPr>
          <w:ilvl w:val="1"/>
          <w:numId w:val="10"/>
        </w:numPr>
        <w:spacing w:line="360" w:lineRule="auto"/>
        <w:rPr>
          <w:rFonts w:ascii="Times New Roman" w:hAnsi="Times New Roman"/>
          <w:sz w:val="24"/>
          <w:szCs w:val="24"/>
        </w:rPr>
      </w:pPr>
      <w:r>
        <w:rPr>
          <w:rFonts w:ascii="Times New Roman" w:hAnsi="Times New Roman"/>
          <w:sz w:val="24"/>
          <w:szCs w:val="24"/>
        </w:rPr>
        <w:t>dla pracowników, o których mowa u ust. 1: 100% najniższego wynagrodzenia określonego w rozporządzeniu;</w:t>
      </w:r>
    </w:p>
    <w:p w14:paraId="49CCDC28" w14:textId="77777777" w:rsidR="00713022" w:rsidRDefault="00B93B3F">
      <w:pPr>
        <w:pStyle w:val="Standard"/>
        <w:numPr>
          <w:ilvl w:val="1"/>
          <w:numId w:val="10"/>
        </w:numPr>
        <w:spacing w:line="360" w:lineRule="auto"/>
        <w:rPr>
          <w:rFonts w:ascii="Times New Roman" w:hAnsi="Times New Roman"/>
          <w:sz w:val="24"/>
          <w:szCs w:val="24"/>
        </w:rPr>
      </w:pPr>
      <w:r>
        <w:rPr>
          <w:rFonts w:ascii="Times New Roman" w:hAnsi="Times New Roman"/>
          <w:sz w:val="24"/>
          <w:szCs w:val="24"/>
        </w:rPr>
        <w:t>dla pracowników, o których mowa u ust. 3: 50% najniższego wynagrodzenia określonego w rozporządzeniu.</w:t>
      </w:r>
    </w:p>
    <w:p w14:paraId="5326D574" w14:textId="77777777" w:rsidR="00713022" w:rsidRDefault="00B93B3F">
      <w:pPr>
        <w:pStyle w:val="Standard"/>
        <w:numPr>
          <w:ilvl w:val="0"/>
          <w:numId w:val="9"/>
        </w:numPr>
        <w:spacing w:line="360" w:lineRule="auto"/>
        <w:rPr>
          <w:rFonts w:ascii="Times New Roman" w:hAnsi="Times New Roman"/>
          <w:sz w:val="24"/>
          <w:szCs w:val="24"/>
        </w:rPr>
      </w:pPr>
      <w:r>
        <w:rPr>
          <w:rFonts w:ascii="Times New Roman" w:hAnsi="Times New Roman"/>
          <w:sz w:val="24"/>
          <w:szCs w:val="24"/>
        </w:rPr>
        <w:t>Z tytułu okresowego zwiększenia obowiązków służbowych lub powierzenia dodatkowych zadań wykraczających poza zakres czynności, pracownikowi może być przyznany dodatek specjalny.</w:t>
      </w:r>
    </w:p>
    <w:p w14:paraId="13D7A4B3" w14:textId="77777777" w:rsidR="00713022" w:rsidRDefault="00B93B3F">
      <w:pPr>
        <w:pStyle w:val="Standard"/>
        <w:numPr>
          <w:ilvl w:val="0"/>
          <w:numId w:val="9"/>
        </w:numPr>
        <w:spacing w:line="360" w:lineRule="auto"/>
      </w:pPr>
      <w:r>
        <w:rPr>
          <w:rFonts w:ascii="Times New Roman" w:hAnsi="Times New Roman"/>
          <w:bCs/>
          <w:sz w:val="24"/>
          <w:szCs w:val="24"/>
        </w:rPr>
        <w:t xml:space="preserve">Wysokość </w:t>
      </w:r>
      <w:r>
        <w:rPr>
          <w:rFonts w:ascii="Times New Roman" w:hAnsi="Times New Roman"/>
          <w:sz w:val="24"/>
          <w:szCs w:val="24"/>
        </w:rPr>
        <w:t>dodatku specjalnego, a którym mowa w ust. 5, oraz czas, na który może być przyznany, ustala Dyrektor.</w:t>
      </w:r>
    </w:p>
    <w:p w14:paraId="52D62D89" w14:textId="77777777" w:rsidR="00713022" w:rsidRDefault="00B93B3F">
      <w:pPr>
        <w:pStyle w:val="Standard"/>
        <w:numPr>
          <w:ilvl w:val="0"/>
          <w:numId w:val="9"/>
        </w:numPr>
        <w:spacing w:line="360" w:lineRule="auto"/>
        <w:rPr>
          <w:rFonts w:ascii="Times New Roman" w:hAnsi="Times New Roman"/>
          <w:sz w:val="24"/>
          <w:szCs w:val="24"/>
        </w:rPr>
      </w:pPr>
      <w:r>
        <w:rPr>
          <w:rFonts w:ascii="Times New Roman" w:hAnsi="Times New Roman"/>
          <w:sz w:val="24"/>
          <w:szCs w:val="24"/>
        </w:rPr>
        <w:t>Wysokość dodatku specjalnego, a którym mowa w ust. 5 i 6,  nie może jednak przekroczyć 60% sumy wynagrodzenia zasadniczego i dodatku funkcyjnego pracownika.</w:t>
      </w:r>
    </w:p>
    <w:p w14:paraId="7D9DB7AF" w14:textId="77777777" w:rsidR="00713022" w:rsidRPr="00453A06" w:rsidRDefault="00713022">
      <w:pPr>
        <w:pStyle w:val="Standard"/>
        <w:spacing w:line="360" w:lineRule="auto"/>
        <w:ind w:left="360" w:hanging="360"/>
        <w:rPr>
          <w:rFonts w:ascii="Times New Roman" w:hAnsi="Times New Roman"/>
          <w:sz w:val="24"/>
          <w:szCs w:val="24"/>
          <w:shd w:val="clear" w:color="auto" w:fill="FFFF00"/>
        </w:rPr>
      </w:pPr>
    </w:p>
    <w:p w14:paraId="5174068E"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V. Dodatek za wieloletnią pracę</w:t>
      </w:r>
    </w:p>
    <w:p w14:paraId="6B2C6647"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8</w:t>
      </w:r>
    </w:p>
    <w:p w14:paraId="215C92D4" w14:textId="77777777" w:rsidR="00713022" w:rsidRDefault="00B93B3F">
      <w:pPr>
        <w:pStyle w:val="Standard"/>
        <w:numPr>
          <w:ilvl w:val="0"/>
          <w:numId w:val="11"/>
        </w:numPr>
        <w:tabs>
          <w:tab w:val="left" w:pos="360"/>
        </w:tabs>
        <w:spacing w:line="360" w:lineRule="auto"/>
        <w:rPr>
          <w:rFonts w:ascii="Times New Roman" w:hAnsi="Times New Roman"/>
          <w:sz w:val="24"/>
          <w:szCs w:val="24"/>
        </w:rPr>
      </w:pPr>
      <w:r>
        <w:rPr>
          <w:rFonts w:ascii="Times New Roman" w:hAnsi="Times New Roman"/>
          <w:sz w:val="24"/>
          <w:szCs w:val="24"/>
        </w:rPr>
        <w:t>Pracownikowi przysługuje dodatek za wieloletnią pracę po 5 latach pracy w wysokości wynoszącej 5% miesięcznego wynagrodzenia zasadniczego.</w:t>
      </w:r>
    </w:p>
    <w:p w14:paraId="77798B2E" w14:textId="77777777" w:rsidR="00713022" w:rsidRDefault="00B93B3F">
      <w:pPr>
        <w:pStyle w:val="Standard"/>
        <w:numPr>
          <w:ilvl w:val="0"/>
          <w:numId w:val="11"/>
        </w:numPr>
        <w:tabs>
          <w:tab w:val="left" w:pos="360"/>
        </w:tabs>
        <w:spacing w:line="360" w:lineRule="auto"/>
        <w:rPr>
          <w:rFonts w:ascii="Times New Roman" w:hAnsi="Times New Roman"/>
          <w:sz w:val="24"/>
          <w:szCs w:val="24"/>
        </w:rPr>
      </w:pPr>
      <w:r>
        <w:rPr>
          <w:rFonts w:ascii="Times New Roman" w:hAnsi="Times New Roman"/>
          <w:sz w:val="24"/>
          <w:szCs w:val="24"/>
        </w:rPr>
        <w:lastRenderedPageBreak/>
        <w:t>Dodatek, o którym mowa w ust. 1 wzrasta o 1 % za każdy dalszy rok pracy, aż do osiągnięcia 20% miesięcznego wynagrodzenia zasadniczego.</w:t>
      </w:r>
    </w:p>
    <w:p w14:paraId="0CDD5E72" w14:textId="77777777" w:rsidR="00713022" w:rsidRDefault="00B93B3F">
      <w:pPr>
        <w:pStyle w:val="Standard"/>
        <w:numPr>
          <w:ilvl w:val="0"/>
          <w:numId w:val="11"/>
        </w:numPr>
        <w:tabs>
          <w:tab w:val="left" w:pos="360"/>
        </w:tabs>
        <w:spacing w:line="360" w:lineRule="auto"/>
        <w:rPr>
          <w:rFonts w:ascii="Times New Roman" w:hAnsi="Times New Roman"/>
          <w:sz w:val="24"/>
          <w:szCs w:val="24"/>
        </w:rPr>
      </w:pPr>
      <w:r>
        <w:rPr>
          <w:rFonts w:ascii="Times New Roman" w:hAnsi="Times New Roman"/>
          <w:sz w:val="24"/>
          <w:szCs w:val="24"/>
        </w:rPr>
        <w:t xml:space="preserve">Jeżeli praca w </w:t>
      </w:r>
      <w:proofErr w:type="spellStart"/>
      <w:r>
        <w:rPr>
          <w:rFonts w:ascii="Times New Roman" w:hAnsi="Times New Roman"/>
          <w:sz w:val="24"/>
          <w:szCs w:val="24"/>
        </w:rPr>
        <w:t>KCSiR</w:t>
      </w:r>
      <w:proofErr w:type="spellEnd"/>
      <w:r>
        <w:rPr>
          <w:rFonts w:ascii="Times New Roman" w:hAnsi="Times New Roman"/>
          <w:sz w:val="24"/>
          <w:szCs w:val="24"/>
        </w:rPr>
        <w:t xml:space="preserve"> w Kwidzynie stanowi dla pracownika dodatkowe zatrudnienie, wliczeniu do okresu zatrudnienia na potrzeby przyznania dodatku za wieloletnią  pracę nie podlegają okresy zatrudnienia podstawowego.</w:t>
      </w:r>
    </w:p>
    <w:p w14:paraId="237D0346" w14:textId="77777777" w:rsidR="00713022" w:rsidRDefault="00B93B3F">
      <w:pPr>
        <w:pStyle w:val="Standard"/>
        <w:numPr>
          <w:ilvl w:val="0"/>
          <w:numId w:val="11"/>
        </w:numPr>
        <w:tabs>
          <w:tab w:val="left" w:pos="360"/>
        </w:tabs>
        <w:spacing w:line="360" w:lineRule="auto"/>
      </w:pPr>
      <w:r>
        <w:rPr>
          <w:rFonts w:ascii="Times New Roman" w:hAnsi="Times New Roman"/>
          <w:sz w:val="24"/>
          <w:szCs w:val="24"/>
        </w:rPr>
        <w:t>Dodatek</w:t>
      </w:r>
      <w:r>
        <w:rPr>
          <w:rFonts w:ascii="Times New Roman" w:hAnsi="Times New Roman"/>
          <w:color w:val="000000"/>
          <w:sz w:val="24"/>
          <w:szCs w:val="24"/>
        </w:rPr>
        <w:t xml:space="preserve"> przysługuje pracownikowi za dni, za które otrzymuje wynagrodzenie oraz za dni nieobecności w pracy z powodu niezdolności do pracy wskutek choroby albo konieczności osobistego sprawowania opieki nad dzieckiem lub chorym członkiem rodziny, za które pracownik otrzymuje z tego tytułu zasiłek z ubezpieczenia społecznego.</w:t>
      </w:r>
    </w:p>
    <w:p w14:paraId="0DF34F54" w14:textId="77777777" w:rsidR="00713022" w:rsidRDefault="00B93B3F">
      <w:pPr>
        <w:pStyle w:val="Standard"/>
        <w:numPr>
          <w:ilvl w:val="0"/>
          <w:numId w:val="11"/>
        </w:numPr>
        <w:tabs>
          <w:tab w:val="left" w:pos="360"/>
        </w:tabs>
        <w:spacing w:line="360" w:lineRule="auto"/>
        <w:rPr>
          <w:rFonts w:ascii="Times New Roman" w:hAnsi="Times New Roman"/>
          <w:color w:val="000000"/>
          <w:sz w:val="24"/>
          <w:szCs w:val="24"/>
        </w:rPr>
      </w:pPr>
      <w:r>
        <w:rPr>
          <w:rFonts w:ascii="Times New Roman" w:hAnsi="Times New Roman"/>
          <w:color w:val="000000"/>
          <w:sz w:val="24"/>
          <w:szCs w:val="24"/>
        </w:rPr>
        <w:t>Dodatek za wieloletnią pracę nie przysługuje za okres urlopu macierzyńskiego, urlopu na warunkach urlopu macierzyńskiego, urlopu rodzicielskiego oraz urlopu ojcowskiego.</w:t>
      </w:r>
    </w:p>
    <w:p w14:paraId="4A36F426" w14:textId="77777777" w:rsidR="00713022" w:rsidRDefault="00B93B3F">
      <w:pPr>
        <w:pStyle w:val="Standard"/>
        <w:numPr>
          <w:ilvl w:val="0"/>
          <w:numId w:val="11"/>
        </w:numPr>
        <w:tabs>
          <w:tab w:val="left" w:pos="360"/>
        </w:tabs>
        <w:spacing w:line="360" w:lineRule="auto"/>
        <w:rPr>
          <w:rFonts w:ascii="Times New Roman" w:hAnsi="Times New Roman"/>
          <w:color w:val="000000"/>
          <w:sz w:val="24"/>
          <w:szCs w:val="24"/>
        </w:rPr>
      </w:pPr>
      <w:r>
        <w:rPr>
          <w:rFonts w:ascii="Times New Roman" w:hAnsi="Times New Roman"/>
          <w:color w:val="000000"/>
          <w:sz w:val="24"/>
          <w:szCs w:val="24"/>
        </w:rPr>
        <w:t>Dodatek za wieloletnią pracę wypłacany jest w terminie wypłaty wynagrodzenia:</w:t>
      </w:r>
    </w:p>
    <w:p w14:paraId="39413D35" w14:textId="77777777" w:rsidR="00713022" w:rsidRDefault="00B93B3F">
      <w:pPr>
        <w:pStyle w:val="Standard"/>
        <w:numPr>
          <w:ilvl w:val="2"/>
          <w:numId w:val="12"/>
        </w:numPr>
        <w:tabs>
          <w:tab w:val="left" w:pos="1440"/>
        </w:tabs>
        <w:spacing w:line="360" w:lineRule="auto"/>
        <w:ind w:left="720"/>
        <w:rPr>
          <w:rFonts w:ascii="Times New Roman" w:hAnsi="Times New Roman"/>
          <w:sz w:val="24"/>
          <w:szCs w:val="24"/>
        </w:rPr>
      </w:pPr>
      <w:r>
        <w:rPr>
          <w:rFonts w:ascii="Times New Roman" w:hAnsi="Times New Roman"/>
          <w:sz w:val="24"/>
          <w:szCs w:val="24"/>
        </w:rPr>
        <w:t>począwszy od pierwszego dnia miesiąca kalendarzowego następującego po miesiącu w którym pracownik nabył prawo do dodatku lub wyższej stawki dodatku - jeżeli nabycie nastąpiło w ciągu miesiąca;</w:t>
      </w:r>
    </w:p>
    <w:p w14:paraId="16D5E735" w14:textId="77777777" w:rsidR="00713022" w:rsidRDefault="00B93B3F">
      <w:pPr>
        <w:pStyle w:val="Standard"/>
        <w:numPr>
          <w:ilvl w:val="1"/>
          <w:numId w:val="12"/>
        </w:numPr>
        <w:tabs>
          <w:tab w:val="left" w:pos="1440"/>
        </w:tabs>
        <w:spacing w:line="360" w:lineRule="auto"/>
        <w:ind w:left="720"/>
        <w:rPr>
          <w:rFonts w:ascii="Times New Roman" w:hAnsi="Times New Roman"/>
          <w:sz w:val="24"/>
          <w:szCs w:val="24"/>
        </w:rPr>
      </w:pPr>
      <w:r>
        <w:rPr>
          <w:rFonts w:ascii="Times New Roman" w:hAnsi="Times New Roman"/>
          <w:sz w:val="24"/>
          <w:szCs w:val="24"/>
        </w:rPr>
        <w:t>za dany miesiąc - jeżeli nabycie prawa do dodatku lub wyższej stawki dodatku nastąpiło pierwszego dnia miesiąca.</w:t>
      </w:r>
    </w:p>
    <w:p w14:paraId="2713A4A3" w14:textId="77777777" w:rsidR="00713022" w:rsidRDefault="00713022">
      <w:pPr>
        <w:pStyle w:val="Standard"/>
        <w:tabs>
          <w:tab w:val="left" w:pos="1440"/>
        </w:tabs>
        <w:spacing w:line="360" w:lineRule="auto"/>
        <w:ind w:left="720" w:hanging="360"/>
        <w:rPr>
          <w:rFonts w:ascii="Times New Roman" w:hAnsi="Times New Roman"/>
          <w:sz w:val="24"/>
          <w:szCs w:val="24"/>
        </w:rPr>
      </w:pPr>
    </w:p>
    <w:p w14:paraId="379FC686" w14:textId="77777777" w:rsidR="00713022" w:rsidRDefault="00B93B3F">
      <w:pPr>
        <w:pStyle w:val="Standard"/>
        <w:spacing w:line="360" w:lineRule="auto"/>
        <w:jc w:val="center"/>
        <w:rPr>
          <w:rFonts w:ascii="Times New Roman" w:hAnsi="Times New Roman"/>
          <w:b/>
          <w:color w:val="000000"/>
          <w:sz w:val="24"/>
          <w:szCs w:val="24"/>
        </w:rPr>
      </w:pPr>
      <w:r>
        <w:rPr>
          <w:rFonts w:ascii="Times New Roman" w:hAnsi="Times New Roman"/>
          <w:b/>
          <w:color w:val="000000"/>
          <w:sz w:val="24"/>
          <w:szCs w:val="24"/>
        </w:rPr>
        <w:t>VI. Dodatek systemowy dla pracowników zatrudnionych w systemie czterobrygadowym</w:t>
      </w:r>
    </w:p>
    <w:p w14:paraId="078FDD32"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9</w:t>
      </w:r>
    </w:p>
    <w:p w14:paraId="35258AD3" w14:textId="77777777" w:rsidR="00713022" w:rsidRDefault="00B93B3F">
      <w:pPr>
        <w:pStyle w:val="Standard"/>
        <w:numPr>
          <w:ilvl w:val="0"/>
          <w:numId w:val="13"/>
        </w:numPr>
        <w:tabs>
          <w:tab w:val="left" w:pos="36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Pracownikowi wykonującemu pracę  w systemie czterobrygadowym, w porze nocnej przysługuje dodatek systemowy w wysokości 15% miesięcznego wynagrodzenia.</w:t>
      </w:r>
    </w:p>
    <w:p w14:paraId="7C4B9B50" w14:textId="77777777" w:rsidR="00713022" w:rsidRDefault="00B93B3F">
      <w:pPr>
        <w:pStyle w:val="Standard"/>
        <w:numPr>
          <w:ilvl w:val="0"/>
          <w:numId w:val="13"/>
        </w:numPr>
        <w:shd w:val="clear" w:color="auto" w:fill="FFFFFF"/>
        <w:tabs>
          <w:tab w:val="left" w:pos="36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Dodatek, o którym mowa w ust. 1, jest wypłacany w terminie wypłaty wynagrodzenia za okres, od którego pracownik rozpoczął pracę w systemie czterobrygadowym.</w:t>
      </w:r>
    </w:p>
    <w:p w14:paraId="7B924405" w14:textId="77777777" w:rsidR="00713022" w:rsidRDefault="00713022">
      <w:pPr>
        <w:pStyle w:val="Standard"/>
        <w:tabs>
          <w:tab w:val="left" w:pos="1440"/>
        </w:tabs>
        <w:spacing w:line="360" w:lineRule="auto"/>
        <w:ind w:left="720" w:hanging="360"/>
        <w:rPr>
          <w:rFonts w:ascii="Times New Roman" w:hAnsi="Times New Roman"/>
          <w:sz w:val="24"/>
          <w:szCs w:val="24"/>
          <w:shd w:val="clear" w:color="auto" w:fill="FFFF00"/>
        </w:rPr>
      </w:pPr>
    </w:p>
    <w:p w14:paraId="1B28AC63"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VII. Jednorazowa odprawa pieniężna</w:t>
      </w:r>
    </w:p>
    <w:p w14:paraId="026A1DB9"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10</w:t>
      </w:r>
    </w:p>
    <w:p w14:paraId="3C02E7D2" w14:textId="77777777" w:rsidR="00713022" w:rsidRDefault="00B93B3F">
      <w:pPr>
        <w:pStyle w:val="Standard"/>
        <w:numPr>
          <w:ilvl w:val="0"/>
          <w:numId w:val="14"/>
        </w:numPr>
        <w:spacing w:line="360" w:lineRule="auto"/>
        <w:rPr>
          <w:rFonts w:ascii="Times New Roman" w:hAnsi="Times New Roman"/>
          <w:sz w:val="24"/>
          <w:szCs w:val="24"/>
        </w:rPr>
      </w:pPr>
      <w:r>
        <w:rPr>
          <w:rFonts w:ascii="Times New Roman" w:hAnsi="Times New Roman"/>
          <w:sz w:val="24"/>
          <w:szCs w:val="24"/>
        </w:rPr>
        <w:t>Jednorazowa odprawa w związku z przejściem na emeryturę lub rentę z tytułu niezdolności do pracy jest wypłacana w dniu ustania stosunku pracy w wysokości:</w:t>
      </w:r>
    </w:p>
    <w:p w14:paraId="5684442C" w14:textId="77777777" w:rsidR="00713022" w:rsidRDefault="00B93B3F">
      <w:pPr>
        <w:pStyle w:val="Standard"/>
        <w:numPr>
          <w:ilvl w:val="1"/>
          <w:numId w:val="15"/>
        </w:numPr>
        <w:spacing w:line="360" w:lineRule="auto"/>
        <w:rPr>
          <w:rFonts w:ascii="Times New Roman" w:hAnsi="Times New Roman"/>
          <w:sz w:val="24"/>
          <w:szCs w:val="24"/>
        </w:rPr>
      </w:pPr>
      <w:r>
        <w:rPr>
          <w:rFonts w:ascii="Times New Roman" w:hAnsi="Times New Roman"/>
          <w:sz w:val="24"/>
          <w:szCs w:val="24"/>
        </w:rPr>
        <w:t>dwumiesięcznego wynagrodzenia -  po 10 latach pracy;</w:t>
      </w:r>
    </w:p>
    <w:p w14:paraId="2B383782" w14:textId="77777777" w:rsidR="00713022" w:rsidRDefault="00B93B3F">
      <w:pPr>
        <w:pStyle w:val="Standard"/>
        <w:numPr>
          <w:ilvl w:val="1"/>
          <w:numId w:val="15"/>
        </w:numPr>
        <w:spacing w:line="360" w:lineRule="auto"/>
        <w:rPr>
          <w:rFonts w:ascii="Times New Roman" w:hAnsi="Times New Roman"/>
          <w:sz w:val="24"/>
          <w:szCs w:val="24"/>
        </w:rPr>
      </w:pPr>
      <w:r>
        <w:rPr>
          <w:rFonts w:ascii="Times New Roman" w:hAnsi="Times New Roman"/>
          <w:sz w:val="24"/>
          <w:szCs w:val="24"/>
        </w:rPr>
        <w:t>trzymiesięcznego wynagrodzenia - po 15 latach pracy;</w:t>
      </w:r>
    </w:p>
    <w:p w14:paraId="26B642CE" w14:textId="77777777" w:rsidR="00713022" w:rsidRDefault="00B93B3F">
      <w:pPr>
        <w:pStyle w:val="Standard"/>
        <w:numPr>
          <w:ilvl w:val="1"/>
          <w:numId w:val="15"/>
        </w:numPr>
        <w:spacing w:line="360" w:lineRule="auto"/>
        <w:rPr>
          <w:rFonts w:ascii="Times New Roman" w:hAnsi="Times New Roman"/>
          <w:sz w:val="24"/>
          <w:szCs w:val="24"/>
        </w:rPr>
      </w:pPr>
      <w:r>
        <w:rPr>
          <w:rFonts w:ascii="Times New Roman" w:hAnsi="Times New Roman"/>
          <w:sz w:val="24"/>
          <w:szCs w:val="24"/>
        </w:rPr>
        <w:t>sześciomiesięcznego wynagrodzenia - po 20 latach pracy.</w:t>
      </w:r>
    </w:p>
    <w:p w14:paraId="392DA4BD" w14:textId="77777777" w:rsidR="00713022" w:rsidRDefault="00B93B3F">
      <w:pPr>
        <w:pStyle w:val="Standard"/>
        <w:numPr>
          <w:ilvl w:val="0"/>
          <w:numId w:val="14"/>
        </w:numPr>
        <w:spacing w:line="360" w:lineRule="auto"/>
        <w:rPr>
          <w:rFonts w:ascii="Times New Roman" w:hAnsi="Times New Roman"/>
          <w:sz w:val="24"/>
          <w:szCs w:val="24"/>
        </w:rPr>
      </w:pPr>
      <w:r>
        <w:rPr>
          <w:rFonts w:ascii="Times New Roman" w:hAnsi="Times New Roman"/>
          <w:sz w:val="24"/>
          <w:szCs w:val="24"/>
        </w:rPr>
        <w:lastRenderedPageBreak/>
        <w:t>Wynagrodzenie o którym mowa w ust. 1 oblicza się według zasad obowiązujących przy ustalaniu ekwiwalentu pieniężnego za urlop wypoczynkowy.</w:t>
      </w:r>
    </w:p>
    <w:p w14:paraId="2715C093" w14:textId="77777777" w:rsidR="00713022" w:rsidRDefault="00713022">
      <w:pPr>
        <w:pStyle w:val="Standard"/>
        <w:spacing w:line="360" w:lineRule="auto"/>
        <w:ind w:left="360" w:hanging="360"/>
        <w:rPr>
          <w:rFonts w:ascii="Times New Roman" w:hAnsi="Times New Roman"/>
          <w:sz w:val="24"/>
          <w:szCs w:val="24"/>
        </w:rPr>
      </w:pPr>
    </w:p>
    <w:p w14:paraId="0889A00C"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VIII. Nagroda jubileuszowa</w:t>
      </w:r>
    </w:p>
    <w:p w14:paraId="22CD9B44"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11</w:t>
      </w:r>
    </w:p>
    <w:p w14:paraId="44CA4E4E" w14:textId="77777777" w:rsidR="00713022" w:rsidRDefault="00B93B3F">
      <w:pPr>
        <w:pStyle w:val="Standard"/>
        <w:numPr>
          <w:ilvl w:val="0"/>
          <w:numId w:val="16"/>
        </w:numPr>
        <w:tabs>
          <w:tab w:val="left" w:pos="-6120"/>
        </w:tabs>
        <w:spacing w:line="360" w:lineRule="auto"/>
        <w:rPr>
          <w:rFonts w:ascii="Times New Roman" w:hAnsi="Times New Roman"/>
          <w:sz w:val="24"/>
          <w:szCs w:val="24"/>
        </w:rPr>
      </w:pPr>
      <w:r>
        <w:rPr>
          <w:rFonts w:ascii="Times New Roman" w:hAnsi="Times New Roman"/>
          <w:sz w:val="24"/>
          <w:szCs w:val="24"/>
        </w:rPr>
        <w:t>Pracownikowi przysługuje nagroda jubileuszowa  w wysokości:</w:t>
      </w:r>
    </w:p>
    <w:p w14:paraId="202ACE92" w14:textId="77777777" w:rsidR="00713022" w:rsidRDefault="00B93B3F">
      <w:pPr>
        <w:pStyle w:val="Standard"/>
        <w:numPr>
          <w:ilvl w:val="1"/>
          <w:numId w:val="17"/>
        </w:numPr>
        <w:tabs>
          <w:tab w:val="left" w:pos="-6120"/>
        </w:tabs>
        <w:spacing w:line="360" w:lineRule="auto"/>
        <w:rPr>
          <w:rFonts w:ascii="Times New Roman" w:hAnsi="Times New Roman"/>
          <w:sz w:val="24"/>
          <w:szCs w:val="24"/>
        </w:rPr>
      </w:pPr>
      <w:r>
        <w:rPr>
          <w:rFonts w:ascii="Times New Roman" w:hAnsi="Times New Roman"/>
          <w:sz w:val="24"/>
          <w:szCs w:val="24"/>
        </w:rPr>
        <w:t>po 20 latach pracy – 75 % wynagrodzenia miesięcznego;</w:t>
      </w:r>
    </w:p>
    <w:p w14:paraId="25436E6A" w14:textId="77777777" w:rsidR="00713022" w:rsidRDefault="00B93B3F">
      <w:pPr>
        <w:pStyle w:val="Standard"/>
        <w:numPr>
          <w:ilvl w:val="1"/>
          <w:numId w:val="17"/>
        </w:numPr>
        <w:tabs>
          <w:tab w:val="left" w:pos="-6120"/>
        </w:tabs>
        <w:spacing w:line="360" w:lineRule="auto"/>
        <w:rPr>
          <w:rFonts w:ascii="Times New Roman" w:hAnsi="Times New Roman"/>
          <w:sz w:val="24"/>
          <w:szCs w:val="24"/>
        </w:rPr>
      </w:pPr>
      <w:r>
        <w:rPr>
          <w:rFonts w:ascii="Times New Roman" w:hAnsi="Times New Roman"/>
          <w:sz w:val="24"/>
          <w:szCs w:val="24"/>
        </w:rPr>
        <w:t>po 25 latach pracy – 100 % wynagrodzenia miesięcznego;</w:t>
      </w:r>
    </w:p>
    <w:p w14:paraId="26EF94E7" w14:textId="77777777" w:rsidR="00713022" w:rsidRDefault="00B93B3F">
      <w:pPr>
        <w:pStyle w:val="Standard"/>
        <w:numPr>
          <w:ilvl w:val="1"/>
          <w:numId w:val="17"/>
        </w:numPr>
        <w:tabs>
          <w:tab w:val="left" w:pos="-6120"/>
        </w:tabs>
        <w:spacing w:line="360" w:lineRule="auto"/>
        <w:rPr>
          <w:rFonts w:ascii="Times New Roman" w:hAnsi="Times New Roman"/>
          <w:sz w:val="24"/>
          <w:szCs w:val="24"/>
        </w:rPr>
      </w:pPr>
      <w:r>
        <w:rPr>
          <w:rFonts w:ascii="Times New Roman" w:hAnsi="Times New Roman"/>
          <w:sz w:val="24"/>
          <w:szCs w:val="24"/>
        </w:rPr>
        <w:t>po 30 latach pracy – 150% wynagrodzenia miesięcznego;</w:t>
      </w:r>
    </w:p>
    <w:p w14:paraId="503024D4" w14:textId="77777777" w:rsidR="00713022" w:rsidRDefault="00B93B3F">
      <w:pPr>
        <w:pStyle w:val="Standard"/>
        <w:numPr>
          <w:ilvl w:val="1"/>
          <w:numId w:val="17"/>
        </w:numPr>
        <w:tabs>
          <w:tab w:val="left" w:pos="-6120"/>
        </w:tabs>
        <w:spacing w:line="360" w:lineRule="auto"/>
        <w:rPr>
          <w:rFonts w:ascii="Times New Roman" w:hAnsi="Times New Roman"/>
          <w:sz w:val="24"/>
          <w:szCs w:val="24"/>
        </w:rPr>
      </w:pPr>
      <w:r>
        <w:rPr>
          <w:rFonts w:ascii="Times New Roman" w:hAnsi="Times New Roman"/>
          <w:sz w:val="24"/>
          <w:szCs w:val="24"/>
        </w:rPr>
        <w:t>po 35 latach pracy – 200 % wynagrodzenia miesięcznego;</w:t>
      </w:r>
    </w:p>
    <w:p w14:paraId="6201BAB8" w14:textId="77777777" w:rsidR="00713022" w:rsidRDefault="00B93B3F">
      <w:pPr>
        <w:pStyle w:val="Standard"/>
        <w:numPr>
          <w:ilvl w:val="1"/>
          <w:numId w:val="17"/>
        </w:numPr>
        <w:tabs>
          <w:tab w:val="left" w:pos="-6120"/>
        </w:tabs>
        <w:spacing w:line="360" w:lineRule="auto"/>
        <w:rPr>
          <w:rFonts w:ascii="Times New Roman" w:hAnsi="Times New Roman"/>
          <w:sz w:val="24"/>
          <w:szCs w:val="24"/>
        </w:rPr>
      </w:pPr>
      <w:r>
        <w:rPr>
          <w:rFonts w:ascii="Times New Roman" w:hAnsi="Times New Roman"/>
          <w:sz w:val="24"/>
          <w:szCs w:val="24"/>
        </w:rPr>
        <w:t>po 40 latach pracy – 300 % wynagrodzenia miesięcznego;</w:t>
      </w:r>
    </w:p>
    <w:p w14:paraId="77651FA6" w14:textId="77777777" w:rsidR="00713022" w:rsidRDefault="00B93B3F">
      <w:pPr>
        <w:pStyle w:val="Standard"/>
        <w:numPr>
          <w:ilvl w:val="1"/>
          <w:numId w:val="17"/>
        </w:numPr>
        <w:tabs>
          <w:tab w:val="left" w:pos="-6120"/>
        </w:tabs>
        <w:spacing w:line="360" w:lineRule="auto"/>
        <w:rPr>
          <w:rFonts w:ascii="Times New Roman" w:hAnsi="Times New Roman"/>
          <w:sz w:val="24"/>
          <w:szCs w:val="24"/>
        </w:rPr>
      </w:pPr>
      <w:r>
        <w:rPr>
          <w:rFonts w:ascii="Times New Roman" w:hAnsi="Times New Roman"/>
          <w:sz w:val="24"/>
          <w:szCs w:val="24"/>
        </w:rPr>
        <w:t>po 45 latach pracy – 400 % wynagrodzenia miesięcznego.</w:t>
      </w:r>
    </w:p>
    <w:p w14:paraId="7D7C1857" w14:textId="77777777" w:rsidR="00713022" w:rsidRDefault="00B93B3F">
      <w:pPr>
        <w:pStyle w:val="Standard"/>
        <w:numPr>
          <w:ilvl w:val="0"/>
          <w:numId w:val="16"/>
        </w:numPr>
        <w:tabs>
          <w:tab w:val="left" w:pos="-6120"/>
        </w:tabs>
        <w:spacing w:line="360" w:lineRule="auto"/>
        <w:rPr>
          <w:rFonts w:ascii="Times New Roman" w:hAnsi="Times New Roman"/>
          <w:sz w:val="24"/>
          <w:szCs w:val="24"/>
        </w:rPr>
      </w:pPr>
      <w:r>
        <w:rPr>
          <w:rFonts w:ascii="Times New Roman" w:hAnsi="Times New Roman"/>
          <w:sz w:val="24"/>
          <w:szCs w:val="24"/>
        </w:rPr>
        <w:t>W razie pozostawania w więcej niż jednym stosunku pracy, do okresu pracy uprawniającego do nagrody wlicza się jeden z tych okresów.</w:t>
      </w:r>
    </w:p>
    <w:p w14:paraId="1CBEB752" w14:textId="77777777" w:rsidR="00713022" w:rsidRDefault="00B93B3F">
      <w:pPr>
        <w:pStyle w:val="Standard"/>
        <w:numPr>
          <w:ilvl w:val="0"/>
          <w:numId w:val="16"/>
        </w:numPr>
        <w:tabs>
          <w:tab w:val="left" w:pos="-6120"/>
        </w:tabs>
        <w:spacing w:line="360" w:lineRule="auto"/>
        <w:rPr>
          <w:rFonts w:ascii="Times New Roman" w:hAnsi="Times New Roman"/>
          <w:sz w:val="24"/>
          <w:szCs w:val="24"/>
        </w:rPr>
      </w:pPr>
      <w:r>
        <w:rPr>
          <w:rFonts w:ascii="Times New Roman" w:hAnsi="Times New Roman"/>
          <w:sz w:val="24"/>
          <w:szCs w:val="24"/>
        </w:rPr>
        <w:t>Pracownik nabywa prawo do nagrody jubileuszowej w dniu upływu okresu uprawniającego do tej nagrody.</w:t>
      </w:r>
    </w:p>
    <w:p w14:paraId="5B8B860D" w14:textId="77777777" w:rsidR="00713022" w:rsidRDefault="00B93B3F">
      <w:pPr>
        <w:pStyle w:val="Standard"/>
        <w:numPr>
          <w:ilvl w:val="0"/>
          <w:numId w:val="16"/>
        </w:numPr>
        <w:tabs>
          <w:tab w:val="left" w:pos="-6120"/>
        </w:tabs>
        <w:spacing w:line="360" w:lineRule="auto"/>
        <w:rPr>
          <w:rFonts w:ascii="Times New Roman" w:hAnsi="Times New Roman"/>
          <w:sz w:val="24"/>
          <w:szCs w:val="24"/>
        </w:rPr>
      </w:pPr>
      <w:r>
        <w:rPr>
          <w:rFonts w:ascii="Times New Roman" w:hAnsi="Times New Roman"/>
          <w:sz w:val="24"/>
          <w:szCs w:val="24"/>
        </w:rPr>
        <w:t>Jeżeli w  aktach osobowych brak jest odpowiedniej dokumentacji, warunkiem ustalenia prawa do nagrody jubileuszowej jest udokumentowanie przez pracownika prawa do tej nagrody.</w:t>
      </w:r>
    </w:p>
    <w:p w14:paraId="12A28295" w14:textId="77777777" w:rsidR="00713022" w:rsidRDefault="00B93B3F">
      <w:pPr>
        <w:pStyle w:val="Standard"/>
        <w:numPr>
          <w:ilvl w:val="0"/>
          <w:numId w:val="16"/>
        </w:numPr>
        <w:tabs>
          <w:tab w:val="left" w:pos="-6120"/>
        </w:tabs>
        <w:spacing w:line="360" w:lineRule="auto"/>
        <w:rPr>
          <w:rFonts w:ascii="Times New Roman" w:hAnsi="Times New Roman"/>
          <w:sz w:val="24"/>
          <w:szCs w:val="24"/>
        </w:rPr>
      </w:pPr>
      <w:r>
        <w:rPr>
          <w:rFonts w:ascii="Times New Roman" w:hAnsi="Times New Roman"/>
          <w:sz w:val="24"/>
          <w:szCs w:val="24"/>
        </w:rPr>
        <w:t>Podstawę do obliczenia nagrody jubileuszowej stanowi wynagrodzenie przysługujące pracownikowi w dniu nabycia prawa do nagrody, a jeżeli dla pracownika jest to korzystniejsze – wynagrodzenie przysługujące mu w dniu jej wypłaty.</w:t>
      </w:r>
    </w:p>
    <w:p w14:paraId="7F784A25" w14:textId="77777777" w:rsidR="00713022" w:rsidRDefault="00B93B3F">
      <w:pPr>
        <w:pStyle w:val="Standard"/>
        <w:numPr>
          <w:ilvl w:val="0"/>
          <w:numId w:val="16"/>
        </w:numPr>
        <w:tabs>
          <w:tab w:val="left" w:pos="-6120"/>
        </w:tabs>
        <w:spacing w:line="360" w:lineRule="auto"/>
        <w:rPr>
          <w:rFonts w:ascii="Times New Roman" w:hAnsi="Times New Roman"/>
          <w:sz w:val="24"/>
          <w:szCs w:val="24"/>
        </w:rPr>
      </w:pPr>
      <w:r>
        <w:rPr>
          <w:rFonts w:ascii="Times New Roman" w:hAnsi="Times New Roman"/>
          <w:sz w:val="24"/>
          <w:szCs w:val="24"/>
        </w:rPr>
        <w:t>Jeżeli pracownik nabył prawo do nagrody jubileuszowej, będąc zatrudnionym w innym wymiarze czasu pracy niż w dniu jej wypłaty, podstawę obliczenia nagrody stanowi wynagrodzenie przysługujące pracownikowi w dniu nabycia prawa do nagrody jubileuszowej.</w:t>
      </w:r>
    </w:p>
    <w:p w14:paraId="44C15A3D" w14:textId="77777777" w:rsidR="00713022" w:rsidRDefault="00B93B3F">
      <w:pPr>
        <w:pStyle w:val="Standard"/>
        <w:numPr>
          <w:ilvl w:val="0"/>
          <w:numId w:val="16"/>
        </w:numPr>
        <w:tabs>
          <w:tab w:val="left" w:pos="-6120"/>
        </w:tabs>
        <w:spacing w:line="360" w:lineRule="auto"/>
        <w:rPr>
          <w:rFonts w:ascii="Times New Roman" w:hAnsi="Times New Roman"/>
          <w:sz w:val="24"/>
          <w:szCs w:val="24"/>
        </w:rPr>
      </w:pPr>
      <w:r>
        <w:rPr>
          <w:rFonts w:ascii="Times New Roman" w:hAnsi="Times New Roman"/>
          <w:sz w:val="24"/>
          <w:szCs w:val="24"/>
        </w:rPr>
        <w:t>Podstawę do wyliczenia nagrody jubileuszowej stanowi odpowiedni do przepracowanego okresu procent sumy miesięcznego wynagrodzenia, obliczonego według zasad obowiązujących przy ustalaniu ekwiwalentu pieniężnego za urlop wypoczynkowy.</w:t>
      </w:r>
    </w:p>
    <w:p w14:paraId="48AFA61C" w14:textId="77777777" w:rsidR="00713022" w:rsidRDefault="00B93B3F">
      <w:pPr>
        <w:pStyle w:val="Standard"/>
        <w:numPr>
          <w:ilvl w:val="0"/>
          <w:numId w:val="16"/>
        </w:numPr>
        <w:tabs>
          <w:tab w:val="left" w:pos="-6120"/>
        </w:tabs>
        <w:spacing w:line="360" w:lineRule="auto"/>
        <w:rPr>
          <w:rFonts w:ascii="Times New Roman" w:hAnsi="Times New Roman"/>
          <w:sz w:val="24"/>
          <w:szCs w:val="24"/>
        </w:rPr>
      </w:pPr>
      <w:r>
        <w:rPr>
          <w:rFonts w:ascii="Times New Roman" w:hAnsi="Times New Roman"/>
          <w:sz w:val="24"/>
          <w:szCs w:val="24"/>
        </w:rPr>
        <w:t xml:space="preserve">W razie ustania stosunku pracy w związku z przejściem na emeryturę lub rentę z tytułu niezdolności do pracy, pracownikowi, któremu brakuje do nabycia prawa do nagrody </w:t>
      </w:r>
      <w:r>
        <w:rPr>
          <w:rFonts w:ascii="Times New Roman" w:hAnsi="Times New Roman"/>
          <w:sz w:val="24"/>
          <w:szCs w:val="24"/>
        </w:rPr>
        <w:lastRenderedPageBreak/>
        <w:t>jubileuszowej mniej niż  12 miesięcy, licząc od dnia ustania stosunku pracy, nagrodę te wypłaca się w dniu ustania stosunku pracy.</w:t>
      </w:r>
    </w:p>
    <w:p w14:paraId="158452BF" w14:textId="77777777" w:rsidR="00713022" w:rsidRDefault="00713022">
      <w:pPr>
        <w:pStyle w:val="Standard"/>
        <w:tabs>
          <w:tab w:val="left" w:pos="-5760"/>
        </w:tabs>
        <w:spacing w:line="360" w:lineRule="auto"/>
        <w:ind w:left="360" w:hanging="360"/>
        <w:rPr>
          <w:rFonts w:ascii="Times New Roman" w:hAnsi="Times New Roman"/>
          <w:sz w:val="24"/>
          <w:szCs w:val="24"/>
        </w:rPr>
      </w:pPr>
    </w:p>
    <w:p w14:paraId="1067234F"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IX. Inne świadczenia związane z pracą</w:t>
      </w:r>
    </w:p>
    <w:p w14:paraId="5FC250D5"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12</w:t>
      </w:r>
    </w:p>
    <w:p w14:paraId="3CA3F1FE" w14:textId="77777777" w:rsidR="00713022" w:rsidRDefault="00B93B3F">
      <w:pPr>
        <w:pStyle w:val="Standard"/>
        <w:numPr>
          <w:ilvl w:val="0"/>
          <w:numId w:val="18"/>
        </w:numPr>
        <w:spacing w:line="360" w:lineRule="auto"/>
      </w:pPr>
      <w:r>
        <w:rPr>
          <w:rFonts w:ascii="Times New Roman" w:hAnsi="Times New Roman"/>
          <w:sz w:val="24"/>
          <w:szCs w:val="24"/>
        </w:rPr>
        <w:t>Pracownikom przysługują, poza wynagrodzeniem za pracę i wymienionymi dodatkami w § 5 niniejszego Regulaminu, również inne świadczenia pieniężne związane z pracą:</w:t>
      </w:r>
    </w:p>
    <w:p w14:paraId="7887655A" w14:textId="77777777" w:rsidR="00713022" w:rsidRDefault="00B93B3F">
      <w:pPr>
        <w:pStyle w:val="Standard"/>
        <w:numPr>
          <w:ilvl w:val="1"/>
          <w:numId w:val="19"/>
        </w:numPr>
        <w:spacing w:line="360" w:lineRule="auto"/>
        <w:rPr>
          <w:rFonts w:ascii="Times New Roman" w:hAnsi="Times New Roman"/>
          <w:sz w:val="24"/>
          <w:szCs w:val="24"/>
        </w:rPr>
      </w:pPr>
      <w:r>
        <w:rPr>
          <w:rFonts w:ascii="Times New Roman" w:hAnsi="Times New Roman"/>
          <w:sz w:val="24"/>
          <w:szCs w:val="24"/>
        </w:rPr>
        <w:t>wynagrodzenie należne z tytułu niezdolności do pracy spowodowanej chorobą, oraz inne świadczenia z tytułu niezdolności do pracy spowodowanej chorobą i macierzyństwem na zasadach określonych odrębnymi przepisami;</w:t>
      </w:r>
    </w:p>
    <w:p w14:paraId="7D4823DB" w14:textId="77777777" w:rsidR="00713022" w:rsidRDefault="00B93B3F">
      <w:pPr>
        <w:pStyle w:val="Standard"/>
        <w:numPr>
          <w:ilvl w:val="1"/>
          <w:numId w:val="19"/>
        </w:numPr>
        <w:spacing w:line="360" w:lineRule="auto"/>
        <w:rPr>
          <w:rFonts w:ascii="Times New Roman" w:hAnsi="Times New Roman"/>
          <w:sz w:val="24"/>
          <w:szCs w:val="24"/>
        </w:rPr>
      </w:pPr>
      <w:r>
        <w:rPr>
          <w:rFonts w:ascii="Times New Roman" w:hAnsi="Times New Roman"/>
          <w:sz w:val="24"/>
          <w:szCs w:val="24"/>
        </w:rPr>
        <w:t>świadczenia należne z tytułu wypadków przy pracy i chorób zawodowych na zasadach określonych odrębnymi przepisami;</w:t>
      </w:r>
    </w:p>
    <w:p w14:paraId="539473A1" w14:textId="77777777" w:rsidR="00713022" w:rsidRDefault="00B93B3F">
      <w:pPr>
        <w:pStyle w:val="Standard"/>
        <w:numPr>
          <w:ilvl w:val="1"/>
          <w:numId w:val="19"/>
        </w:numPr>
        <w:spacing w:line="360" w:lineRule="auto"/>
      </w:pPr>
      <w:r>
        <w:rPr>
          <w:rFonts w:ascii="Times New Roman" w:hAnsi="Times New Roman"/>
          <w:sz w:val="24"/>
          <w:szCs w:val="24"/>
        </w:rPr>
        <w:t xml:space="preserve">odprawa w związku z </w:t>
      </w:r>
      <w:r>
        <w:rPr>
          <w:rFonts w:ascii="Times New Roman" w:hAnsi="Times New Roman"/>
          <w:color w:val="212529"/>
          <w:sz w:val="24"/>
        </w:rPr>
        <w:t xml:space="preserve">powołaniem pracownika do terytorialnej służby wojskowej </w:t>
      </w:r>
      <w:r>
        <w:rPr>
          <w:rFonts w:ascii="Times New Roman" w:hAnsi="Times New Roman"/>
          <w:sz w:val="24"/>
          <w:szCs w:val="24"/>
        </w:rPr>
        <w:t>na zasadach określonych odrębnymi przepisami;</w:t>
      </w:r>
    </w:p>
    <w:p w14:paraId="0124D710" w14:textId="77777777" w:rsidR="00713022" w:rsidRDefault="00B93B3F">
      <w:pPr>
        <w:pStyle w:val="Standard"/>
        <w:numPr>
          <w:ilvl w:val="1"/>
          <w:numId w:val="19"/>
        </w:numPr>
        <w:spacing w:line="360" w:lineRule="auto"/>
        <w:rPr>
          <w:rFonts w:ascii="Times New Roman" w:hAnsi="Times New Roman"/>
          <w:sz w:val="24"/>
          <w:szCs w:val="24"/>
        </w:rPr>
      </w:pPr>
      <w:r>
        <w:rPr>
          <w:rFonts w:ascii="Times New Roman" w:hAnsi="Times New Roman"/>
          <w:sz w:val="24"/>
          <w:szCs w:val="24"/>
        </w:rPr>
        <w:t>należności z tytułu podróży służbowych na zasadach określonych rozporządzeniem ministra właściwego do spraw pracy w sprawie należności przysługujących pracownikowi zatrudnionemu w państwowej lub samorządowej jednostce sfery budżetowej z tytułu podroży służbowej</w:t>
      </w:r>
      <w:r>
        <w:rPr>
          <w:rFonts w:ascii="Times New Roman" w:hAnsi="Times New Roman"/>
          <w:color w:val="FF3333"/>
          <w:sz w:val="24"/>
          <w:szCs w:val="24"/>
        </w:rPr>
        <w:t>;</w:t>
      </w:r>
    </w:p>
    <w:p w14:paraId="7D5B1FAE" w14:textId="77777777" w:rsidR="00713022" w:rsidRDefault="00B93B3F">
      <w:pPr>
        <w:pStyle w:val="Standard"/>
        <w:numPr>
          <w:ilvl w:val="1"/>
          <w:numId w:val="19"/>
        </w:numPr>
        <w:spacing w:line="360" w:lineRule="auto"/>
        <w:rPr>
          <w:rFonts w:ascii="Times New Roman" w:hAnsi="Times New Roman"/>
          <w:sz w:val="24"/>
          <w:szCs w:val="24"/>
        </w:rPr>
      </w:pPr>
      <w:r>
        <w:rPr>
          <w:rFonts w:ascii="Times New Roman" w:hAnsi="Times New Roman"/>
          <w:sz w:val="24"/>
          <w:szCs w:val="24"/>
        </w:rPr>
        <w:t>dodatkowe wynagrodzenie roczne na zasadach określonych w ustawie z dnia 12 grudnia 1997r. o dodatkowym wynagrodzeniu rocznym dla pracowników jednostek sfery budżetowej;</w:t>
      </w:r>
    </w:p>
    <w:p w14:paraId="2BDB501F" w14:textId="77777777" w:rsidR="00713022" w:rsidRDefault="00B93B3F">
      <w:pPr>
        <w:pStyle w:val="Standard"/>
        <w:numPr>
          <w:ilvl w:val="1"/>
          <w:numId w:val="19"/>
        </w:numPr>
        <w:spacing w:line="360" w:lineRule="auto"/>
        <w:rPr>
          <w:rFonts w:ascii="Times New Roman" w:hAnsi="Times New Roman"/>
          <w:sz w:val="24"/>
          <w:szCs w:val="24"/>
        </w:rPr>
      </w:pPr>
      <w:r>
        <w:rPr>
          <w:rFonts w:ascii="Times New Roman" w:hAnsi="Times New Roman"/>
          <w:sz w:val="24"/>
          <w:szCs w:val="24"/>
        </w:rPr>
        <w:t>nagroda Dyrektora na zasadach określonych w szczegółowych warunkach wypłacania nagród, stanowiących załącznik</w:t>
      </w:r>
      <w:r>
        <w:rPr>
          <w:rFonts w:ascii="Times New Roman" w:hAnsi="Times New Roman"/>
          <w:sz w:val="24"/>
          <w:szCs w:val="24"/>
          <w:shd w:val="clear" w:color="auto" w:fill="FFFFFF"/>
        </w:rPr>
        <w:t xml:space="preserve"> nr 2 do niniejszego Regulaminu;</w:t>
      </w:r>
    </w:p>
    <w:p w14:paraId="179D88A9" w14:textId="77777777" w:rsidR="00713022" w:rsidRDefault="00B93B3F">
      <w:pPr>
        <w:pStyle w:val="Standard"/>
        <w:numPr>
          <w:ilvl w:val="1"/>
          <w:numId w:val="19"/>
        </w:numPr>
        <w:spacing w:line="360" w:lineRule="auto"/>
        <w:rPr>
          <w:rFonts w:ascii="Times New Roman" w:hAnsi="Times New Roman"/>
          <w:color w:val="000000"/>
          <w:sz w:val="24"/>
          <w:szCs w:val="24"/>
        </w:rPr>
      </w:pPr>
      <w:r>
        <w:rPr>
          <w:rFonts w:ascii="Times New Roman" w:hAnsi="Times New Roman"/>
          <w:color w:val="000000"/>
          <w:sz w:val="24"/>
          <w:szCs w:val="24"/>
        </w:rPr>
        <w:t>dodatek do wynagrodzenia za każdą godzinę pracy w porze nocnej - w wysokości 20% stawki godzinowej wynikającej z minimalnego wynagrodzenia za pracę;</w:t>
      </w:r>
    </w:p>
    <w:p w14:paraId="1190753E" w14:textId="77777777" w:rsidR="00713022" w:rsidRDefault="00B93B3F">
      <w:pPr>
        <w:pStyle w:val="Standard"/>
        <w:numPr>
          <w:ilvl w:val="1"/>
          <w:numId w:val="19"/>
        </w:numPr>
        <w:spacing w:line="360" w:lineRule="auto"/>
        <w:rPr>
          <w:rFonts w:ascii="Times New Roman" w:hAnsi="Times New Roman"/>
          <w:color w:val="000000"/>
          <w:sz w:val="24"/>
          <w:szCs w:val="24"/>
        </w:rPr>
      </w:pPr>
      <w:r>
        <w:rPr>
          <w:rFonts w:ascii="Times New Roman" w:hAnsi="Times New Roman"/>
          <w:color w:val="000000"/>
          <w:sz w:val="24"/>
          <w:szCs w:val="24"/>
        </w:rPr>
        <w:t>wynagrodzenie za pracę wykonywaną na polecenie przełożonego w godzinach ponadwymiarowych;</w:t>
      </w:r>
    </w:p>
    <w:p w14:paraId="6DEE87B0" w14:textId="77777777" w:rsidR="00713022" w:rsidRDefault="00B93B3F">
      <w:pPr>
        <w:pStyle w:val="Standard"/>
        <w:numPr>
          <w:ilvl w:val="1"/>
          <w:numId w:val="19"/>
        </w:numPr>
        <w:spacing w:line="360" w:lineRule="auto"/>
        <w:rPr>
          <w:rFonts w:ascii="Times New Roman" w:hAnsi="Times New Roman"/>
          <w:sz w:val="24"/>
          <w:szCs w:val="24"/>
        </w:rPr>
      </w:pPr>
      <w:r>
        <w:rPr>
          <w:rFonts w:ascii="Times New Roman" w:hAnsi="Times New Roman"/>
          <w:color w:val="FF3333"/>
          <w:sz w:val="24"/>
          <w:szCs w:val="24"/>
        </w:rPr>
        <w:t xml:space="preserve"> </w:t>
      </w:r>
      <w:r>
        <w:rPr>
          <w:rFonts w:ascii="Times New Roman" w:hAnsi="Times New Roman"/>
          <w:sz w:val="24"/>
          <w:szCs w:val="24"/>
        </w:rPr>
        <w:t>inne należności, które przysługują na podstawie ustaw, aktów wykonawczych do nich lub innych przepisów prawa pracy o randze wyższej od Regulaminu.</w:t>
      </w:r>
    </w:p>
    <w:p w14:paraId="72D865AB" w14:textId="77777777" w:rsidR="00713022" w:rsidRDefault="00B93B3F">
      <w:pPr>
        <w:pStyle w:val="Standard"/>
        <w:numPr>
          <w:ilvl w:val="0"/>
          <w:numId w:val="20"/>
        </w:numPr>
        <w:spacing w:line="360" w:lineRule="auto"/>
        <w:rPr>
          <w:rFonts w:ascii="Times New Roman" w:hAnsi="Times New Roman"/>
          <w:sz w:val="24"/>
          <w:szCs w:val="24"/>
        </w:rPr>
      </w:pPr>
      <w:r>
        <w:rPr>
          <w:rFonts w:ascii="Times New Roman" w:hAnsi="Times New Roman"/>
          <w:sz w:val="24"/>
          <w:szCs w:val="24"/>
        </w:rPr>
        <w:t xml:space="preserve">W razie śmierci pracownika w czasie trwania stosunku pracy lub  w czasie pobierania po jego rozwiązaniu zasiłku z tytułu niezdolności do pracy wskutek choroby, rodzinie </w:t>
      </w:r>
      <w:r>
        <w:rPr>
          <w:rFonts w:ascii="Times New Roman" w:hAnsi="Times New Roman"/>
          <w:sz w:val="24"/>
          <w:szCs w:val="24"/>
        </w:rPr>
        <w:lastRenderedPageBreak/>
        <w:t>przysługuje od pracodawcy odprawa pośmiertna, na zasadach określonych w przepisach Kodeksu pracy.</w:t>
      </w:r>
    </w:p>
    <w:p w14:paraId="72C13F56" w14:textId="77777777" w:rsidR="00713022" w:rsidRDefault="00B93B3F">
      <w:pPr>
        <w:pStyle w:val="Standard"/>
        <w:numPr>
          <w:ilvl w:val="0"/>
          <w:numId w:val="20"/>
        </w:numPr>
        <w:spacing w:line="360" w:lineRule="auto"/>
        <w:rPr>
          <w:rFonts w:ascii="Times New Roman" w:hAnsi="Times New Roman"/>
          <w:color w:val="000000"/>
          <w:sz w:val="24"/>
          <w:szCs w:val="24"/>
        </w:rPr>
      </w:pPr>
      <w:r>
        <w:rPr>
          <w:rFonts w:ascii="Times New Roman" w:hAnsi="Times New Roman"/>
          <w:color w:val="000000"/>
          <w:sz w:val="24"/>
          <w:szCs w:val="24"/>
        </w:rPr>
        <w:t>Za pracę wykonywaną na polecenie przełożonego w godzinach nadliczbowych przysługuje, według jego wyboru, wynagrodzenie albo czas wolny w tym samym wymiarze, z tym że wolny czas, na wniosek pracownika, może być udzielony w okresie bezpośrednio poprzedzającym urlop wypoczynkowy lub po jego zakończeniu;</w:t>
      </w:r>
    </w:p>
    <w:p w14:paraId="7AA7CDEF" w14:textId="77777777" w:rsidR="00713022" w:rsidRDefault="00713022">
      <w:pPr>
        <w:pStyle w:val="Standard"/>
        <w:spacing w:line="360" w:lineRule="auto"/>
        <w:rPr>
          <w:rFonts w:ascii="Times New Roman" w:hAnsi="Times New Roman"/>
          <w:color w:val="000000"/>
          <w:sz w:val="24"/>
          <w:szCs w:val="24"/>
        </w:rPr>
      </w:pPr>
    </w:p>
    <w:p w14:paraId="1294483B" w14:textId="77777777" w:rsidR="00713022" w:rsidRDefault="00713022">
      <w:pPr>
        <w:pStyle w:val="Standard"/>
        <w:spacing w:line="360" w:lineRule="auto"/>
        <w:rPr>
          <w:rFonts w:ascii="Times New Roman" w:hAnsi="Times New Roman"/>
          <w:sz w:val="24"/>
          <w:szCs w:val="24"/>
        </w:rPr>
      </w:pPr>
    </w:p>
    <w:p w14:paraId="5DA3C364"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X. Sposoby i termin wypłaty wynagrodzeń i pozostałych należności pracowniczych</w:t>
      </w:r>
    </w:p>
    <w:p w14:paraId="6E8BC9DD"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13</w:t>
      </w:r>
    </w:p>
    <w:p w14:paraId="03CC0AC4" w14:textId="77777777" w:rsidR="00713022" w:rsidRDefault="00B93B3F">
      <w:pPr>
        <w:pStyle w:val="Standard"/>
        <w:spacing w:line="360" w:lineRule="auto"/>
        <w:rPr>
          <w:rFonts w:ascii="Times New Roman" w:hAnsi="Times New Roman"/>
          <w:sz w:val="24"/>
          <w:szCs w:val="24"/>
        </w:rPr>
      </w:pPr>
      <w:r>
        <w:rPr>
          <w:rFonts w:ascii="Times New Roman" w:hAnsi="Times New Roman"/>
          <w:sz w:val="24"/>
          <w:szCs w:val="24"/>
        </w:rPr>
        <w:t>Wynagrodzenie za pracę wraz z innymi dodatkami i świadczeniami przysługującymi pracownikowi wypłacane jest miesięcznie do 28 dnia miesiąca za dany miesiąc, na rachunek bankowy wskazany przez pracownika. Jeżeli dzień ten przypada na dzień uznany ustawowo za wolny od pracy lub na sobotę, wypłaty dokonuje się w poprzedzającym ten dzień dniu, który nie jest dniem wolnym od pracy ani sobotą.</w:t>
      </w:r>
    </w:p>
    <w:p w14:paraId="45C5AED6" w14:textId="77777777" w:rsidR="00713022" w:rsidRDefault="00B93B3F">
      <w:pPr>
        <w:pStyle w:val="Standard"/>
        <w:spacing w:line="360" w:lineRule="auto"/>
        <w:jc w:val="center"/>
        <w:rPr>
          <w:rFonts w:ascii="Times New Roman" w:hAnsi="Times New Roman"/>
          <w:b/>
          <w:sz w:val="24"/>
          <w:szCs w:val="24"/>
        </w:rPr>
      </w:pPr>
      <w:r>
        <w:rPr>
          <w:rFonts w:ascii="Times New Roman" w:hAnsi="Times New Roman"/>
          <w:b/>
          <w:sz w:val="24"/>
          <w:szCs w:val="24"/>
        </w:rPr>
        <w:t>§ 14</w:t>
      </w:r>
    </w:p>
    <w:p w14:paraId="4BD112F8" w14:textId="77777777" w:rsidR="00713022" w:rsidRDefault="00B93B3F">
      <w:pPr>
        <w:pStyle w:val="Standard"/>
        <w:spacing w:line="360" w:lineRule="auto"/>
        <w:rPr>
          <w:rFonts w:ascii="Times New Roman" w:hAnsi="Times New Roman"/>
          <w:sz w:val="24"/>
          <w:szCs w:val="24"/>
        </w:rPr>
      </w:pPr>
      <w:r>
        <w:rPr>
          <w:rFonts w:ascii="Times New Roman" w:hAnsi="Times New Roman"/>
          <w:sz w:val="24"/>
          <w:szCs w:val="24"/>
        </w:rPr>
        <w:t>W sprawach nieuregulowanych niniejszym Regulaminem znajdują odpowiednie zastosowanie przepisy:</w:t>
      </w:r>
    </w:p>
    <w:p w14:paraId="2ED19C05" w14:textId="77777777" w:rsidR="00713022" w:rsidRDefault="00B93B3F">
      <w:pPr>
        <w:pStyle w:val="Standard"/>
        <w:numPr>
          <w:ilvl w:val="0"/>
          <w:numId w:val="21"/>
        </w:numPr>
        <w:spacing w:line="360" w:lineRule="auto"/>
        <w:rPr>
          <w:rFonts w:ascii="Times New Roman" w:hAnsi="Times New Roman"/>
          <w:sz w:val="24"/>
          <w:szCs w:val="24"/>
        </w:rPr>
      </w:pPr>
      <w:r>
        <w:rPr>
          <w:rFonts w:ascii="Times New Roman" w:hAnsi="Times New Roman"/>
          <w:sz w:val="24"/>
          <w:szCs w:val="24"/>
        </w:rPr>
        <w:t>Ustawy z dnia 21 listopada 2008r. o pracownikach samorządowych;</w:t>
      </w:r>
    </w:p>
    <w:p w14:paraId="3A5B432F" w14:textId="77777777" w:rsidR="00713022" w:rsidRDefault="00B93B3F">
      <w:pPr>
        <w:pStyle w:val="Standard"/>
        <w:numPr>
          <w:ilvl w:val="0"/>
          <w:numId w:val="21"/>
        </w:numPr>
        <w:spacing w:line="360" w:lineRule="auto"/>
      </w:pPr>
      <w:r>
        <w:rPr>
          <w:rFonts w:ascii="Times New Roman" w:hAnsi="Times New Roman"/>
          <w:sz w:val="24"/>
          <w:szCs w:val="24"/>
        </w:rPr>
        <w:t>Ustawy z dnia 26 czerwca 1974r. Kodeks Pracy</w:t>
      </w:r>
      <w:r>
        <w:rPr>
          <w:rFonts w:ascii="Times New Roman" w:hAnsi="Times New Roman"/>
          <w:color w:val="FF3333"/>
          <w:sz w:val="24"/>
          <w:szCs w:val="24"/>
        </w:rPr>
        <w:t>;</w:t>
      </w:r>
    </w:p>
    <w:p w14:paraId="5A2D33F8" w14:textId="77777777" w:rsidR="00713022" w:rsidRDefault="00B93B3F">
      <w:pPr>
        <w:pStyle w:val="Standard"/>
        <w:numPr>
          <w:ilvl w:val="0"/>
          <w:numId w:val="21"/>
        </w:numPr>
        <w:spacing w:line="360" w:lineRule="auto"/>
        <w:rPr>
          <w:rFonts w:ascii="Times New Roman" w:hAnsi="Times New Roman"/>
          <w:sz w:val="24"/>
          <w:szCs w:val="24"/>
        </w:rPr>
      </w:pPr>
      <w:r>
        <w:rPr>
          <w:rFonts w:ascii="Times New Roman" w:hAnsi="Times New Roman"/>
          <w:sz w:val="24"/>
          <w:szCs w:val="24"/>
        </w:rPr>
        <w:t>Rozporządzenia Rady Ministrów w sprawie wynagradzania pracowników samorządowych</w:t>
      </w:r>
      <w:r>
        <w:rPr>
          <w:rFonts w:ascii="Times New Roman" w:hAnsi="Times New Roman"/>
          <w:color w:val="FF3333"/>
          <w:sz w:val="24"/>
          <w:szCs w:val="24"/>
        </w:rPr>
        <w:t>;</w:t>
      </w:r>
    </w:p>
    <w:p w14:paraId="132F9F64" w14:textId="77777777" w:rsidR="00713022" w:rsidRDefault="00B93B3F">
      <w:pPr>
        <w:pStyle w:val="Standard"/>
        <w:numPr>
          <w:ilvl w:val="0"/>
          <w:numId w:val="21"/>
        </w:numPr>
        <w:spacing w:line="360" w:lineRule="auto"/>
        <w:rPr>
          <w:rFonts w:ascii="Times New Roman" w:hAnsi="Times New Roman"/>
          <w:sz w:val="24"/>
          <w:szCs w:val="24"/>
        </w:rPr>
      </w:pPr>
      <w:r>
        <w:rPr>
          <w:rFonts w:ascii="Times New Roman" w:hAnsi="Times New Roman"/>
          <w:sz w:val="24"/>
          <w:szCs w:val="24"/>
        </w:rPr>
        <w:t>Inne powszechnie obowiązujące przepisy.</w:t>
      </w:r>
    </w:p>
    <w:p w14:paraId="25028131" w14:textId="77777777" w:rsidR="00713022" w:rsidRDefault="00713022">
      <w:pPr>
        <w:pStyle w:val="Standard"/>
        <w:spacing w:line="360" w:lineRule="auto"/>
        <w:ind w:left="360" w:hanging="360"/>
        <w:rPr>
          <w:rFonts w:ascii="Times New Roman" w:hAnsi="Times New Roman"/>
          <w:sz w:val="24"/>
          <w:szCs w:val="24"/>
        </w:rPr>
        <w:sectPr w:rsidR="00713022" w:rsidSect="00453A06">
          <w:footerReference w:type="default" r:id="rId7"/>
          <w:pgSz w:w="11906" w:h="16838"/>
          <w:pgMar w:top="1417" w:right="1286" w:bottom="1983" w:left="1417" w:header="708" w:footer="1417" w:gutter="0"/>
          <w:pgNumType w:start="0"/>
          <w:cols w:space="0"/>
        </w:sectPr>
      </w:pPr>
    </w:p>
    <w:p w14:paraId="6C2301AD" w14:textId="0AE569E8" w:rsidR="00713022" w:rsidRDefault="00B93B3F">
      <w:pPr>
        <w:pStyle w:val="Standard"/>
        <w:jc w:val="right"/>
        <w:rPr>
          <w:sz w:val="18"/>
          <w:szCs w:val="18"/>
        </w:rPr>
      </w:pPr>
      <w:r>
        <w:rPr>
          <w:sz w:val="18"/>
          <w:szCs w:val="18"/>
        </w:rPr>
        <w:lastRenderedPageBreak/>
        <w:t>Załącznik Nr 1</w:t>
      </w:r>
    </w:p>
    <w:p w14:paraId="160431A0" w14:textId="77777777" w:rsidR="00713022" w:rsidRDefault="00B93B3F">
      <w:pPr>
        <w:pStyle w:val="Standard"/>
        <w:jc w:val="right"/>
        <w:rPr>
          <w:sz w:val="18"/>
          <w:szCs w:val="18"/>
        </w:rPr>
      </w:pPr>
      <w:r>
        <w:rPr>
          <w:sz w:val="18"/>
          <w:szCs w:val="18"/>
        </w:rPr>
        <w:t>Regulaminu Wynagradzania Pracowników Administracji</w:t>
      </w:r>
    </w:p>
    <w:p w14:paraId="39F090A1" w14:textId="77777777" w:rsidR="00713022" w:rsidRDefault="00B93B3F">
      <w:pPr>
        <w:pStyle w:val="Standard"/>
        <w:jc w:val="right"/>
        <w:rPr>
          <w:sz w:val="18"/>
          <w:szCs w:val="18"/>
        </w:rPr>
      </w:pPr>
      <w:r>
        <w:rPr>
          <w:sz w:val="18"/>
          <w:szCs w:val="18"/>
        </w:rPr>
        <w:t>i Obsługi Kwidzyńskiego Centrum Sportu i Rekreacji</w:t>
      </w:r>
    </w:p>
    <w:p w14:paraId="4A2C965B" w14:textId="5850BA96" w:rsidR="00453A06" w:rsidRDefault="00453A06">
      <w:pPr>
        <w:pStyle w:val="Standard"/>
        <w:jc w:val="right"/>
        <w:rPr>
          <w:sz w:val="18"/>
          <w:szCs w:val="18"/>
        </w:rPr>
      </w:pPr>
      <w:r>
        <w:rPr>
          <w:sz w:val="18"/>
          <w:szCs w:val="18"/>
        </w:rPr>
        <w:t>z dnia 29 listopada 2024</w:t>
      </w:r>
    </w:p>
    <w:p w14:paraId="5CE95198" w14:textId="77777777" w:rsidR="00713022" w:rsidRDefault="00B93B3F">
      <w:pPr>
        <w:pStyle w:val="Standard"/>
        <w:spacing w:line="240" w:lineRule="auto"/>
        <w:jc w:val="center"/>
        <w:rPr>
          <w:rFonts w:ascii="Times New Roman" w:hAnsi="Times New Roman"/>
          <w:b/>
          <w:sz w:val="20"/>
          <w:szCs w:val="20"/>
        </w:rPr>
      </w:pPr>
      <w:r>
        <w:rPr>
          <w:rFonts w:ascii="Times New Roman" w:hAnsi="Times New Roman"/>
          <w:b/>
          <w:sz w:val="20"/>
          <w:szCs w:val="20"/>
        </w:rPr>
        <w:t>TABELA STANOWISK PRACOWNICZYCH</w:t>
      </w:r>
      <w:r>
        <w:rPr>
          <w:rFonts w:ascii="Times New Roman" w:hAnsi="Times New Roman"/>
          <w:b/>
          <w:sz w:val="20"/>
          <w:szCs w:val="20"/>
        </w:rPr>
        <w:br/>
        <w:t>STAWEK WYNAGRODZENIA ZASADNICZEGO ORAZ WYMAGAŃ KWALIFIKACYJNYCH NIEZBĘDNYCH DO WYKONYWANIA PRACY</w:t>
      </w:r>
    </w:p>
    <w:p w14:paraId="7DEC1DA4" w14:textId="77777777" w:rsidR="00713022" w:rsidRDefault="00B93B3F">
      <w:pPr>
        <w:pStyle w:val="Standard"/>
        <w:spacing w:line="240" w:lineRule="auto"/>
        <w:jc w:val="center"/>
        <w:rPr>
          <w:rFonts w:ascii="Times New Roman" w:hAnsi="Times New Roman"/>
          <w:b/>
          <w:sz w:val="20"/>
          <w:szCs w:val="20"/>
        </w:rPr>
      </w:pPr>
      <w:r>
        <w:rPr>
          <w:rFonts w:ascii="Times New Roman" w:hAnsi="Times New Roman"/>
          <w:b/>
          <w:sz w:val="20"/>
          <w:szCs w:val="20"/>
        </w:rPr>
        <w:t>NA POSZCZEGÓLNYCH STANOWISKACH</w:t>
      </w:r>
    </w:p>
    <w:tbl>
      <w:tblPr>
        <w:tblW w:w="13900" w:type="dxa"/>
        <w:tblInd w:w="52" w:type="dxa"/>
        <w:tblLayout w:type="fixed"/>
        <w:tblCellMar>
          <w:left w:w="10" w:type="dxa"/>
          <w:right w:w="10" w:type="dxa"/>
        </w:tblCellMar>
        <w:tblLook w:val="0000" w:firstRow="0" w:lastRow="0" w:firstColumn="0" w:lastColumn="0" w:noHBand="0" w:noVBand="0"/>
      </w:tblPr>
      <w:tblGrid>
        <w:gridCol w:w="645"/>
        <w:gridCol w:w="3405"/>
        <w:gridCol w:w="1995"/>
        <w:gridCol w:w="3345"/>
        <w:gridCol w:w="2010"/>
        <w:gridCol w:w="2500"/>
      </w:tblGrid>
      <w:tr w:rsidR="00713022" w14:paraId="02ACFB76" w14:textId="77777777">
        <w:tc>
          <w:tcPr>
            <w:tcW w:w="64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3A0C38" w14:textId="77777777" w:rsidR="00713022" w:rsidRDefault="00B93B3F">
            <w:pPr>
              <w:pStyle w:val="Standard"/>
              <w:spacing w:line="240" w:lineRule="auto"/>
              <w:jc w:val="center"/>
              <w:rPr>
                <w:rFonts w:ascii="Times New Roman" w:hAnsi="Times New Roman"/>
                <w:sz w:val="16"/>
                <w:szCs w:val="16"/>
              </w:rPr>
            </w:pPr>
            <w:proofErr w:type="spellStart"/>
            <w:r>
              <w:rPr>
                <w:rFonts w:ascii="Times New Roman" w:hAnsi="Times New Roman"/>
                <w:sz w:val="16"/>
                <w:szCs w:val="16"/>
              </w:rPr>
              <w:t>L.p</w:t>
            </w:r>
            <w:proofErr w:type="spellEnd"/>
          </w:p>
        </w:tc>
        <w:tc>
          <w:tcPr>
            <w:tcW w:w="34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F3B30F" w14:textId="77777777" w:rsidR="00713022" w:rsidRDefault="00B93B3F">
            <w:pPr>
              <w:pStyle w:val="Standard"/>
              <w:spacing w:line="240" w:lineRule="auto"/>
              <w:jc w:val="center"/>
              <w:rPr>
                <w:rFonts w:ascii="Times New Roman" w:hAnsi="Times New Roman"/>
                <w:sz w:val="16"/>
                <w:szCs w:val="16"/>
              </w:rPr>
            </w:pPr>
            <w:r>
              <w:rPr>
                <w:rFonts w:ascii="Times New Roman" w:hAnsi="Times New Roman"/>
                <w:sz w:val="16"/>
                <w:szCs w:val="16"/>
              </w:rPr>
              <w:t>STANOWISKO</w:t>
            </w:r>
          </w:p>
        </w:tc>
        <w:tc>
          <w:tcPr>
            <w:tcW w:w="19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2923D0" w14:textId="77777777" w:rsidR="00713022" w:rsidRDefault="00B93B3F">
            <w:pPr>
              <w:pStyle w:val="Standard"/>
              <w:spacing w:line="240" w:lineRule="auto"/>
              <w:jc w:val="center"/>
              <w:rPr>
                <w:rFonts w:ascii="Times New Roman" w:hAnsi="Times New Roman"/>
                <w:sz w:val="16"/>
                <w:szCs w:val="16"/>
              </w:rPr>
            </w:pPr>
            <w:r>
              <w:rPr>
                <w:rFonts w:ascii="Times New Roman" w:hAnsi="Times New Roman"/>
                <w:sz w:val="16"/>
                <w:szCs w:val="16"/>
              </w:rPr>
              <w:t>KAT. ZASZEREGOWANIA</w:t>
            </w:r>
          </w:p>
        </w:tc>
        <w:tc>
          <w:tcPr>
            <w:tcW w:w="334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4FA27A" w14:textId="77777777" w:rsidR="00713022" w:rsidRDefault="00B93B3F">
            <w:pPr>
              <w:pStyle w:val="Standard"/>
              <w:spacing w:line="240" w:lineRule="auto"/>
              <w:jc w:val="center"/>
              <w:rPr>
                <w:rFonts w:ascii="Times New Roman" w:hAnsi="Times New Roman"/>
                <w:sz w:val="16"/>
                <w:szCs w:val="16"/>
              </w:rPr>
            </w:pPr>
            <w:r>
              <w:rPr>
                <w:rFonts w:ascii="Times New Roman" w:hAnsi="Times New Roman"/>
                <w:sz w:val="16"/>
                <w:szCs w:val="16"/>
              </w:rPr>
              <w:t>MINIMALNA KWOTA WYNAGRODZENIA ZASADNICZEGO W ZŁOTYCH  WYNIKAJĄCA Z ROZPORZĄDZENIA</w:t>
            </w:r>
          </w:p>
        </w:tc>
        <w:tc>
          <w:tcPr>
            <w:tcW w:w="20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18F9D7" w14:textId="77777777" w:rsidR="00713022" w:rsidRDefault="00B93B3F">
            <w:pPr>
              <w:pStyle w:val="Standard"/>
              <w:spacing w:line="240" w:lineRule="auto"/>
              <w:jc w:val="center"/>
              <w:rPr>
                <w:rFonts w:ascii="Times New Roman" w:hAnsi="Times New Roman"/>
                <w:sz w:val="16"/>
                <w:szCs w:val="16"/>
              </w:rPr>
            </w:pPr>
            <w:r>
              <w:rPr>
                <w:rFonts w:ascii="Times New Roman" w:hAnsi="Times New Roman"/>
                <w:sz w:val="16"/>
                <w:szCs w:val="16"/>
              </w:rPr>
              <w:t>MAKSYMALNA KWOTA WYNAGRODZENIA ZASADNICZEGO</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56694" w14:textId="77777777" w:rsidR="00713022" w:rsidRDefault="00B93B3F">
            <w:pPr>
              <w:pStyle w:val="Standard"/>
              <w:spacing w:line="240" w:lineRule="auto"/>
              <w:jc w:val="center"/>
              <w:rPr>
                <w:rFonts w:ascii="Times New Roman" w:hAnsi="Times New Roman"/>
                <w:sz w:val="16"/>
                <w:szCs w:val="16"/>
              </w:rPr>
            </w:pPr>
            <w:r>
              <w:rPr>
                <w:rFonts w:ascii="Times New Roman" w:hAnsi="Times New Roman"/>
                <w:sz w:val="16"/>
                <w:szCs w:val="16"/>
              </w:rPr>
              <w:t>MINIMALNE WYMAGANIA KWALIFIKACYJNE</w:t>
            </w:r>
          </w:p>
        </w:tc>
      </w:tr>
      <w:tr w:rsidR="00713022" w14:paraId="6E987C4C" w14:textId="77777777">
        <w:tc>
          <w:tcPr>
            <w:tcW w:w="13900"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137911E" w14:textId="77777777" w:rsidR="00713022" w:rsidRDefault="00B93B3F">
            <w:pPr>
              <w:pStyle w:val="Standard"/>
              <w:spacing w:line="240" w:lineRule="auto"/>
              <w:jc w:val="center"/>
              <w:rPr>
                <w:rFonts w:ascii="Times New Roman" w:hAnsi="Times New Roman"/>
                <w:b/>
                <w:bCs/>
                <w:sz w:val="20"/>
                <w:szCs w:val="20"/>
              </w:rPr>
            </w:pPr>
            <w:r>
              <w:rPr>
                <w:rFonts w:ascii="Times New Roman" w:hAnsi="Times New Roman"/>
                <w:b/>
                <w:bCs/>
                <w:sz w:val="20"/>
                <w:szCs w:val="20"/>
              </w:rPr>
              <w:t>STANOWISKA KIEROWNICZE URZĘDNICZE</w:t>
            </w:r>
          </w:p>
          <w:p w14:paraId="0BC70F09" w14:textId="77777777" w:rsidR="00713022" w:rsidRDefault="00713022">
            <w:pPr>
              <w:pStyle w:val="Standard"/>
              <w:spacing w:line="240" w:lineRule="auto"/>
              <w:jc w:val="center"/>
              <w:rPr>
                <w:rFonts w:ascii="Times New Roman" w:hAnsi="Times New Roman"/>
                <w:b/>
                <w:bCs/>
                <w:sz w:val="20"/>
                <w:szCs w:val="20"/>
              </w:rPr>
            </w:pPr>
          </w:p>
        </w:tc>
      </w:tr>
      <w:tr w:rsidR="00713022" w14:paraId="207BF2FE" w14:textId="77777777">
        <w:trPr>
          <w:trHeight w:val="482"/>
        </w:trPr>
        <w:tc>
          <w:tcPr>
            <w:tcW w:w="64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E55A01"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1.</w:t>
            </w:r>
          </w:p>
        </w:tc>
        <w:tc>
          <w:tcPr>
            <w:tcW w:w="34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BAD5DD" w14:textId="77777777" w:rsidR="00713022" w:rsidRDefault="00B93B3F">
            <w:pPr>
              <w:pStyle w:val="Standard"/>
              <w:spacing w:line="240" w:lineRule="auto"/>
              <w:jc w:val="left"/>
              <w:rPr>
                <w:rFonts w:ascii="Times New Roman" w:hAnsi="Times New Roman"/>
                <w:sz w:val="20"/>
                <w:szCs w:val="20"/>
              </w:rPr>
            </w:pPr>
            <w:r>
              <w:rPr>
                <w:rFonts w:ascii="Times New Roman" w:hAnsi="Times New Roman"/>
                <w:sz w:val="20"/>
                <w:szCs w:val="20"/>
              </w:rPr>
              <w:t>Główny księgowy</w:t>
            </w:r>
          </w:p>
        </w:tc>
        <w:tc>
          <w:tcPr>
            <w:tcW w:w="19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AB8914" w14:textId="77777777" w:rsidR="00713022" w:rsidRDefault="00B93B3F">
            <w:pPr>
              <w:pStyle w:val="Standard"/>
              <w:spacing w:line="240" w:lineRule="auto"/>
              <w:jc w:val="center"/>
              <w:rPr>
                <w:rFonts w:ascii="Times New Roman" w:hAnsi="Times New Roman"/>
                <w:color w:val="800000"/>
                <w:sz w:val="20"/>
                <w:szCs w:val="20"/>
                <w:shd w:val="clear" w:color="auto" w:fill="FFFFFF"/>
              </w:rPr>
            </w:pPr>
            <w:r>
              <w:rPr>
                <w:rFonts w:ascii="Times New Roman" w:hAnsi="Times New Roman"/>
                <w:color w:val="800000"/>
                <w:sz w:val="20"/>
                <w:szCs w:val="20"/>
                <w:shd w:val="clear" w:color="auto" w:fill="FFFFFF"/>
              </w:rPr>
              <w:t>XV</w:t>
            </w:r>
          </w:p>
          <w:p w14:paraId="54B69F9A" w14:textId="77777777" w:rsidR="00713022" w:rsidRDefault="00713022">
            <w:pPr>
              <w:pStyle w:val="Standard"/>
              <w:spacing w:line="240" w:lineRule="auto"/>
              <w:jc w:val="center"/>
              <w:rPr>
                <w:rFonts w:ascii="Times New Roman" w:hAnsi="Times New Roman"/>
                <w:sz w:val="20"/>
                <w:szCs w:val="20"/>
                <w:shd w:val="clear" w:color="auto" w:fill="FFFFFF"/>
              </w:rPr>
            </w:pPr>
          </w:p>
        </w:tc>
        <w:tc>
          <w:tcPr>
            <w:tcW w:w="334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15C0E4"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5000</w:t>
            </w:r>
          </w:p>
        </w:tc>
        <w:tc>
          <w:tcPr>
            <w:tcW w:w="20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95E4E3" w14:textId="77777777" w:rsidR="00713022" w:rsidRDefault="00B93B3F">
            <w:pPr>
              <w:pStyle w:val="Standard"/>
              <w:snapToGrid w:val="0"/>
              <w:spacing w:line="240" w:lineRule="auto"/>
              <w:jc w:val="center"/>
              <w:rPr>
                <w:rFonts w:ascii="Times New Roman" w:hAnsi="Times New Roman"/>
                <w:sz w:val="20"/>
                <w:szCs w:val="20"/>
              </w:rPr>
            </w:pPr>
            <w:r>
              <w:rPr>
                <w:rFonts w:ascii="Times New Roman" w:hAnsi="Times New Roman"/>
                <w:sz w:val="20"/>
                <w:szCs w:val="20"/>
              </w:rPr>
              <w:t>8000</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AAE41"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wg odrębnych przepisów</w:t>
            </w:r>
          </w:p>
        </w:tc>
      </w:tr>
      <w:tr w:rsidR="00713022" w14:paraId="6C0FD473" w14:textId="77777777">
        <w:trPr>
          <w:trHeight w:val="243"/>
        </w:trPr>
        <w:tc>
          <w:tcPr>
            <w:tcW w:w="13900"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5CC05" w14:textId="77777777" w:rsidR="00713022" w:rsidRDefault="00B93B3F">
            <w:pPr>
              <w:pStyle w:val="Standard"/>
              <w:spacing w:line="240" w:lineRule="auto"/>
              <w:jc w:val="center"/>
              <w:rPr>
                <w:rFonts w:ascii="Times New Roman" w:hAnsi="Times New Roman"/>
                <w:b/>
                <w:bCs/>
                <w:sz w:val="20"/>
                <w:szCs w:val="20"/>
                <w:shd w:val="clear" w:color="auto" w:fill="FFFFFF"/>
              </w:rPr>
            </w:pPr>
            <w:r>
              <w:rPr>
                <w:rFonts w:ascii="Times New Roman" w:hAnsi="Times New Roman"/>
                <w:b/>
                <w:bCs/>
                <w:sz w:val="20"/>
                <w:szCs w:val="20"/>
                <w:shd w:val="clear" w:color="auto" w:fill="FFFFFF"/>
              </w:rPr>
              <w:t>STANOWISKA URZĘDNICZE</w:t>
            </w:r>
          </w:p>
          <w:p w14:paraId="1B10BC2D" w14:textId="77777777" w:rsidR="00713022" w:rsidRDefault="00713022">
            <w:pPr>
              <w:pStyle w:val="Standard"/>
              <w:spacing w:line="240" w:lineRule="auto"/>
              <w:jc w:val="center"/>
              <w:rPr>
                <w:rFonts w:ascii="Times New Roman" w:hAnsi="Times New Roman"/>
                <w:b/>
                <w:bCs/>
                <w:sz w:val="20"/>
                <w:szCs w:val="20"/>
                <w:shd w:val="clear" w:color="auto" w:fill="FFFFFF"/>
              </w:rPr>
            </w:pPr>
          </w:p>
        </w:tc>
      </w:tr>
      <w:tr w:rsidR="00713022" w14:paraId="66A2DF1B" w14:textId="77777777">
        <w:trPr>
          <w:trHeight w:val="482"/>
        </w:trPr>
        <w:tc>
          <w:tcPr>
            <w:tcW w:w="645" w:type="dxa"/>
            <w:tcBorders>
              <w:left w:val="single" w:sz="4" w:space="0" w:color="000000"/>
              <w:bottom w:val="single" w:sz="4" w:space="0" w:color="000000"/>
            </w:tcBorders>
            <w:tcMar>
              <w:top w:w="0" w:type="dxa"/>
              <w:left w:w="108" w:type="dxa"/>
              <w:bottom w:w="0" w:type="dxa"/>
              <w:right w:w="108" w:type="dxa"/>
            </w:tcMar>
            <w:vAlign w:val="center"/>
          </w:tcPr>
          <w:p w14:paraId="36563245"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1.</w:t>
            </w:r>
          </w:p>
        </w:tc>
        <w:tc>
          <w:tcPr>
            <w:tcW w:w="3405" w:type="dxa"/>
            <w:tcBorders>
              <w:left w:val="single" w:sz="4" w:space="0" w:color="000000"/>
              <w:bottom w:val="single" w:sz="4" w:space="0" w:color="000000"/>
            </w:tcBorders>
            <w:tcMar>
              <w:top w:w="0" w:type="dxa"/>
              <w:left w:w="108" w:type="dxa"/>
              <w:bottom w:w="0" w:type="dxa"/>
              <w:right w:w="108" w:type="dxa"/>
            </w:tcMar>
            <w:vAlign w:val="center"/>
          </w:tcPr>
          <w:p w14:paraId="23D34986" w14:textId="77777777" w:rsidR="00713022" w:rsidRDefault="00B93B3F">
            <w:pPr>
              <w:pStyle w:val="Standard"/>
              <w:spacing w:line="240" w:lineRule="auto"/>
              <w:jc w:val="left"/>
              <w:rPr>
                <w:rFonts w:ascii="Times New Roman" w:hAnsi="Times New Roman"/>
                <w:sz w:val="20"/>
                <w:szCs w:val="20"/>
              </w:rPr>
            </w:pPr>
            <w:r>
              <w:rPr>
                <w:rFonts w:ascii="Times New Roman" w:hAnsi="Times New Roman"/>
                <w:sz w:val="20"/>
                <w:szCs w:val="20"/>
              </w:rPr>
              <w:t>Księgowy</w:t>
            </w:r>
          </w:p>
        </w:tc>
        <w:tc>
          <w:tcPr>
            <w:tcW w:w="1995" w:type="dxa"/>
            <w:tcBorders>
              <w:left w:val="single" w:sz="4" w:space="0" w:color="000000"/>
              <w:bottom w:val="single" w:sz="4" w:space="0" w:color="000000"/>
            </w:tcBorders>
            <w:tcMar>
              <w:top w:w="0" w:type="dxa"/>
              <w:left w:w="108" w:type="dxa"/>
              <w:bottom w:w="0" w:type="dxa"/>
              <w:right w:w="108" w:type="dxa"/>
            </w:tcMar>
            <w:vAlign w:val="center"/>
          </w:tcPr>
          <w:p w14:paraId="7BB865F4" w14:textId="77777777" w:rsidR="00713022" w:rsidRDefault="00B93B3F">
            <w:pPr>
              <w:pStyle w:val="Standard"/>
              <w:spacing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IX</w:t>
            </w:r>
          </w:p>
        </w:tc>
        <w:tc>
          <w:tcPr>
            <w:tcW w:w="3345" w:type="dxa"/>
            <w:tcBorders>
              <w:left w:val="single" w:sz="4" w:space="0" w:color="000000"/>
              <w:bottom w:val="single" w:sz="4" w:space="0" w:color="000000"/>
            </w:tcBorders>
            <w:tcMar>
              <w:top w:w="0" w:type="dxa"/>
              <w:left w:w="108" w:type="dxa"/>
              <w:bottom w:w="0" w:type="dxa"/>
              <w:right w:w="108" w:type="dxa"/>
            </w:tcMar>
            <w:vAlign w:val="center"/>
          </w:tcPr>
          <w:p w14:paraId="6C2C3E65"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4400</w:t>
            </w:r>
          </w:p>
        </w:tc>
        <w:tc>
          <w:tcPr>
            <w:tcW w:w="2010" w:type="dxa"/>
            <w:tcBorders>
              <w:left w:val="single" w:sz="4" w:space="0" w:color="000000"/>
              <w:bottom w:val="single" w:sz="4" w:space="0" w:color="000000"/>
            </w:tcBorders>
            <w:tcMar>
              <w:top w:w="0" w:type="dxa"/>
              <w:left w:w="108" w:type="dxa"/>
              <w:bottom w:w="0" w:type="dxa"/>
              <w:right w:w="108" w:type="dxa"/>
            </w:tcMar>
            <w:vAlign w:val="center"/>
          </w:tcPr>
          <w:p w14:paraId="78629329" w14:textId="77777777" w:rsidR="00713022" w:rsidRDefault="00B93B3F">
            <w:pPr>
              <w:pStyle w:val="Standard"/>
              <w:snapToGrid w:val="0"/>
              <w:spacing w:line="240" w:lineRule="auto"/>
              <w:jc w:val="center"/>
              <w:rPr>
                <w:rFonts w:ascii="Times New Roman" w:hAnsi="Times New Roman"/>
                <w:sz w:val="20"/>
                <w:szCs w:val="20"/>
              </w:rPr>
            </w:pPr>
            <w:r>
              <w:rPr>
                <w:rFonts w:ascii="Times New Roman" w:hAnsi="Times New Roman"/>
                <w:sz w:val="20"/>
                <w:szCs w:val="20"/>
              </w:rPr>
              <w:t>6800</w:t>
            </w:r>
          </w:p>
        </w:tc>
        <w:tc>
          <w:tcPr>
            <w:tcW w:w="25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8B49071"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wyższe</w:t>
            </w:r>
          </w:p>
          <w:p w14:paraId="42162554"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lub średnie i 2 lata pracy</w:t>
            </w:r>
          </w:p>
        </w:tc>
      </w:tr>
      <w:tr w:rsidR="00713022" w14:paraId="7D817B2D" w14:textId="77777777">
        <w:trPr>
          <w:trHeight w:val="482"/>
        </w:trPr>
        <w:tc>
          <w:tcPr>
            <w:tcW w:w="645" w:type="dxa"/>
            <w:tcBorders>
              <w:left w:val="single" w:sz="4" w:space="0" w:color="000000"/>
              <w:bottom w:val="single" w:sz="4" w:space="0" w:color="000000"/>
            </w:tcBorders>
            <w:tcMar>
              <w:top w:w="0" w:type="dxa"/>
              <w:left w:w="108" w:type="dxa"/>
              <w:bottom w:w="0" w:type="dxa"/>
              <w:right w:w="108" w:type="dxa"/>
            </w:tcMar>
            <w:vAlign w:val="center"/>
          </w:tcPr>
          <w:p w14:paraId="1155F59D"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2.</w:t>
            </w:r>
          </w:p>
        </w:tc>
        <w:tc>
          <w:tcPr>
            <w:tcW w:w="3405" w:type="dxa"/>
            <w:tcBorders>
              <w:left w:val="single" w:sz="4" w:space="0" w:color="000000"/>
              <w:bottom w:val="single" w:sz="4" w:space="0" w:color="000000"/>
            </w:tcBorders>
            <w:tcMar>
              <w:top w:w="0" w:type="dxa"/>
              <w:left w:w="108" w:type="dxa"/>
              <w:bottom w:w="0" w:type="dxa"/>
              <w:right w:w="108" w:type="dxa"/>
            </w:tcMar>
            <w:vAlign w:val="center"/>
          </w:tcPr>
          <w:p w14:paraId="29BC439B" w14:textId="77777777" w:rsidR="00713022" w:rsidRDefault="00B93B3F">
            <w:pPr>
              <w:pStyle w:val="Standard"/>
              <w:spacing w:line="240" w:lineRule="auto"/>
              <w:jc w:val="left"/>
              <w:rPr>
                <w:rFonts w:ascii="Times New Roman" w:hAnsi="Times New Roman"/>
                <w:sz w:val="20"/>
                <w:szCs w:val="20"/>
              </w:rPr>
            </w:pPr>
            <w:r>
              <w:rPr>
                <w:rFonts w:ascii="Times New Roman" w:hAnsi="Times New Roman"/>
                <w:sz w:val="20"/>
                <w:szCs w:val="20"/>
              </w:rPr>
              <w:t>Kasjer</w:t>
            </w:r>
          </w:p>
        </w:tc>
        <w:tc>
          <w:tcPr>
            <w:tcW w:w="1995" w:type="dxa"/>
            <w:tcBorders>
              <w:left w:val="single" w:sz="4" w:space="0" w:color="000000"/>
              <w:bottom w:val="single" w:sz="4" w:space="0" w:color="000000"/>
            </w:tcBorders>
            <w:tcMar>
              <w:top w:w="0" w:type="dxa"/>
              <w:left w:w="108" w:type="dxa"/>
              <w:bottom w:w="0" w:type="dxa"/>
              <w:right w:w="108" w:type="dxa"/>
            </w:tcMar>
            <w:vAlign w:val="center"/>
          </w:tcPr>
          <w:p w14:paraId="367A544C" w14:textId="77777777" w:rsidR="00713022" w:rsidRDefault="00B93B3F">
            <w:pPr>
              <w:pStyle w:val="Standard"/>
              <w:spacing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VIII</w:t>
            </w:r>
          </w:p>
        </w:tc>
        <w:tc>
          <w:tcPr>
            <w:tcW w:w="3345" w:type="dxa"/>
            <w:tcBorders>
              <w:left w:val="single" w:sz="4" w:space="0" w:color="000000"/>
              <w:bottom w:val="single" w:sz="4" w:space="0" w:color="000000"/>
            </w:tcBorders>
            <w:tcMar>
              <w:top w:w="0" w:type="dxa"/>
              <w:left w:w="108" w:type="dxa"/>
              <w:bottom w:w="0" w:type="dxa"/>
              <w:right w:w="108" w:type="dxa"/>
            </w:tcMar>
            <w:vAlign w:val="center"/>
          </w:tcPr>
          <w:p w14:paraId="0E00A9ED"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4350</w:t>
            </w:r>
          </w:p>
        </w:tc>
        <w:tc>
          <w:tcPr>
            <w:tcW w:w="2010" w:type="dxa"/>
            <w:tcBorders>
              <w:left w:val="single" w:sz="4" w:space="0" w:color="000000"/>
              <w:bottom w:val="single" w:sz="4" w:space="0" w:color="000000"/>
            </w:tcBorders>
            <w:tcMar>
              <w:top w:w="0" w:type="dxa"/>
              <w:left w:w="108" w:type="dxa"/>
              <w:bottom w:w="0" w:type="dxa"/>
              <w:right w:w="108" w:type="dxa"/>
            </w:tcMar>
            <w:vAlign w:val="center"/>
          </w:tcPr>
          <w:p w14:paraId="4A83930F" w14:textId="77777777" w:rsidR="00713022" w:rsidRDefault="00B93B3F">
            <w:pPr>
              <w:pStyle w:val="Standard"/>
              <w:snapToGrid w:val="0"/>
              <w:spacing w:line="240" w:lineRule="auto"/>
              <w:jc w:val="center"/>
              <w:rPr>
                <w:rFonts w:ascii="Times New Roman" w:hAnsi="Times New Roman"/>
                <w:sz w:val="20"/>
                <w:szCs w:val="20"/>
              </w:rPr>
            </w:pPr>
            <w:r>
              <w:rPr>
                <w:rFonts w:ascii="Times New Roman" w:hAnsi="Times New Roman"/>
                <w:sz w:val="20"/>
                <w:szCs w:val="20"/>
              </w:rPr>
              <w:t>6600</w:t>
            </w:r>
          </w:p>
        </w:tc>
        <w:tc>
          <w:tcPr>
            <w:tcW w:w="25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D7580"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 xml:space="preserve"> średnie i 1 rok pracy</w:t>
            </w:r>
          </w:p>
        </w:tc>
      </w:tr>
      <w:tr w:rsidR="00713022" w14:paraId="54618BEC" w14:textId="77777777">
        <w:trPr>
          <w:trHeight w:val="307"/>
        </w:trPr>
        <w:tc>
          <w:tcPr>
            <w:tcW w:w="13900" w:type="dxa"/>
            <w:gridSpan w:val="6"/>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F58B8" w14:textId="77777777" w:rsidR="00713022" w:rsidRDefault="00B93B3F">
            <w:pPr>
              <w:pStyle w:val="Standard"/>
              <w:spacing w:line="240" w:lineRule="auto"/>
              <w:jc w:val="center"/>
              <w:rPr>
                <w:rFonts w:ascii="Times New Roman" w:hAnsi="Times New Roman"/>
                <w:b/>
                <w:bCs/>
                <w:sz w:val="20"/>
                <w:szCs w:val="20"/>
                <w:shd w:val="clear" w:color="auto" w:fill="FFFFFF"/>
              </w:rPr>
            </w:pPr>
            <w:r>
              <w:rPr>
                <w:rFonts w:ascii="Times New Roman" w:hAnsi="Times New Roman"/>
                <w:b/>
                <w:bCs/>
                <w:sz w:val="20"/>
                <w:szCs w:val="20"/>
                <w:shd w:val="clear" w:color="auto" w:fill="FFFFFF"/>
              </w:rPr>
              <w:t>STANOWISKA POMOCNICZE I OBSŁUGI</w:t>
            </w:r>
          </w:p>
          <w:p w14:paraId="43DB6FEC" w14:textId="77777777" w:rsidR="00713022" w:rsidRDefault="00713022">
            <w:pPr>
              <w:pStyle w:val="Standard"/>
              <w:spacing w:line="240" w:lineRule="auto"/>
              <w:jc w:val="center"/>
              <w:rPr>
                <w:rFonts w:ascii="Times New Roman" w:hAnsi="Times New Roman"/>
                <w:b/>
                <w:bCs/>
                <w:sz w:val="20"/>
                <w:szCs w:val="20"/>
                <w:shd w:val="clear" w:color="auto" w:fill="FFFFFF"/>
              </w:rPr>
            </w:pPr>
          </w:p>
        </w:tc>
      </w:tr>
      <w:tr w:rsidR="00713022" w14:paraId="7CF21B62" w14:textId="77777777">
        <w:trPr>
          <w:trHeight w:val="482"/>
        </w:trPr>
        <w:tc>
          <w:tcPr>
            <w:tcW w:w="645" w:type="dxa"/>
            <w:tcBorders>
              <w:left w:val="single" w:sz="4" w:space="0" w:color="000000"/>
              <w:bottom w:val="single" w:sz="4" w:space="0" w:color="000000"/>
            </w:tcBorders>
            <w:tcMar>
              <w:top w:w="0" w:type="dxa"/>
              <w:left w:w="108" w:type="dxa"/>
              <w:bottom w:w="0" w:type="dxa"/>
              <w:right w:w="108" w:type="dxa"/>
            </w:tcMar>
            <w:vAlign w:val="center"/>
          </w:tcPr>
          <w:p w14:paraId="3D41B8BF"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1.</w:t>
            </w:r>
          </w:p>
        </w:tc>
        <w:tc>
          <w:tcPr>
            <w:tcW w:w="3405" w:type="dxa"/>
            <w:tcBorders>
              <w:left w:val="single" w:sz="4" w:space="0" w:color="000000"/>
              <w:bottom w:val="single" w:sz="4" w:space="0" w:color="000000"/>
            </w:tcBorders>
            <w:tcMar>
              <w:top w:w="0" w:type="dxa"/>
              <w:left w:w="108" w:type="dxa"/>
              <w:bottom w:w="0" w:type="dxa"/>
              <w:right w:w="108" w:type="dxa"/>
            </w:tcMar>
            <w:vAlign w:val="center"/>
          </w:tcPr>
          <w:p w14:paraId="1D595354" w14:textId="77777777" w:rsidR="00713022" w:rsidRDefault="00B93B3F">
            <w:pPr>
              <w:pStyle w:val="Standard"/>
              <w:spacing w:line="240" w:lineRule="auto"/>
              <w:jc w:val="left"/>
              <w:rPr>
                <w:rFonts w:ascii="Times New Roman" w:hAnsi="Times New Roman"/>
                <w:sz w:val="20"/>
                <w:szCs w:val="20"/>
              </w:rPr>
            </w:pPr>
            <w:r>
              <w:rPr>
                <w:rFonts w:ascii="Times New Roman" w:hAnsi="Times New Roman"/>
                <w:sz w:val="20"/>
                <w:szCs w:val="20"/>
              </w:rPr>
              <w:t>Specjalista rekreacji ruchowej</w:t>
            </w:r>
          </w:p>
        </w:tc>
        <w:tc>
          <w:tcPr>
            <w:tcW w:w="1995" w:type="dxa"/>
            <w:tcBorders>
              <w:left w:val="single" w:sz="4" w:space="0" w:color="000000"/>
              <w:bottom w:val="single" w:sz="4" w:space="0" w:color="000000"/>
            </w:tcBorders>
            <w:tcMar>
              <w:top w:w="0" w:type="dxa"/>
              <w:left w:w="108" w:type="dxa"/>
              <w:bottom w:w="0" w:type="dxa"/>
              <w:right w:w="108" w:type="dxa"/>
            </w:tcMar>
            <w:vAlign w:val="center"/>
          </w:tcPr>
          <w:p w14:paraId="06DE6C20" w14:textId="77777777" w:rsidR="00713022" w:rsidRDefault="00B93B3F">
            <w:pPr>
              <w:pStyle w:val="Standard"/>
              <w:spacing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XIII</w:t>
            </w:r>
          </w:p>
          <w:p w14:paraId="1DE6BA5B" w14:textId="77777777" w:rsidR="00713022" w:rsidRDefault="00713022">
            <w:pPr>
              <w:pStyle w:val="Standard"/>
              <w:spacing w:line="240" w:lineRule="auto"/>
              <w:jc w:val="center"/>
              <w:rPr>
                <w:rFonts w:ascii="Times New Roman" w:hAnsi="Times New Roman"/>
                <w:sz w:val="20"/>
                <w:szCs w:val="20"/>
                <w:shd w:val="clear" w:color="auto" w:fill="FFFFFF"/>
              </w:rPr>
            </w:pPr>
          </w:p>
        </w:tc>
        <w:tc>
          <w:tcPr>
            <w:tcW w:w="3345" w:type="dxa"/>
            <w:tcBorders>
              <w:left w:val="single" w:sz="4" w:space="0" w:color="000000"/>
              <w:bottom w:val="single" w:sz="4" w:space="0" w:color="000000"/>
            </w:tcBorders>
            <w:tcMar>
              <w:top w:w="0" w:type="dxa"/>
              <w:left w:w="108" w:type="dxa"/>
              <w:bottom w:w="0" w:type="dxa"/>
              <w:right w:w="108" w:type="dxa"/>
            </w:tcMar>
            <w:vAlign w:val="center"/>
          </w:tcPr>
          <w:p w14:paraId="3787E769"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4800</w:t>
            </w:r>
          </w:p>
        </w:tc>
        <w:tc>
          <w:tcPr>
            <w:tcW w:w="2010" w:type="dxa"/>
            <w:tcBorders>
              <w:left w:val="single" w:sz="4" w:space="0" w:color="000000"/>
              <w:bottom w:val="single" w:sz="4" w:space="0" w:color="000000"/>
            </w:tcBorders>
            <w:tcMar>
              <w:top w:w="0" w:type="dxa"/>
              <w:left w:w="108" w:type="dxa"/>
              <w:bottom w:w="0" w:type="dxa"/>
              <w:right w:w="108" w:type="dxa"/>
            </w:tcMar>
            <w:vAlign w:val="center"/>
          </w:tcPr>
          <w:p w14:paraId="73C58361" w14:textId="77777777" w:rsidR="00713022" w:rsidRDefault="00B93B3F">
            <w:pPr>
              <w:pStyle w:val="Standard"/>
              <w:snapToGrid w:val="0"/>
              <w:spacing w:line="240" w:lineRule="auto"/>
              <w:jc w:val="center"/>
              <w:rPr>
                <w:rFonts w:ascii="Times New Roman" w:hAnsi="Times New Roman"/>
                <w:sz w:val="20"/>
                <w:szCs w:val="20"/>
              </w:rPr>
            </w:pPr>
            <w:r>
              <w:rPr>
                <w:rFonts w:ascii="Times New Roman" w:hAnsi="Times New Roman"/>
                <w:sz w:val="20"/>
                <w:szCs w:val="20"/>
              </w:rPr>
              <w:t>7600</w:t>
            </w:r>
          </w:p>
        </w:tc>
        <w:tc>
          <w:tcPr>
            <w:tcW w:w="25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B4E1114"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wg odrębnych przepisów</w:t>
            </w:r>
          </w:p>
        </w:tc>
      </w:tr>
      <w:tr w:rsidR="00713022" w14:paraId="39ACB336" w14:textId="77777777">
        <w:trPr>
          <w:trHeight w:val="482"/>
        </w:trPr>
        <w:tc>
          <w:tcPr>
            <w:tcW w:w="645" w:type="dxa"/>
            <w:tcBorders>
              <w:left w:val="single" w:sz="4" w:space="0" w:color="000000"/>
              <w:bottom w:val="single" w:sz="4" w:space="0" w:color="000000"/>
            </w:tcBorders>
            <w:tcMar>
              <w:top w:w="0" w:type="dxa"/>
              <w:left w:w="108" w:type="dxa"/>
              <w:bottom w:w="0" w:type="dxa"/>
              <w:right w:w="108" w:type="dxa"/>
            </w:tcMar>
            <w:vAlign w:val="center"/>
          </w:tcPr>
          <w:p w14:paraId="6F1166D3"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2.</w:t>
            </w:r>
          </w:p>
        </w:tc>
        <w:tc>
          <w:tcPr>
            <w:tcW w:w="3405" w:type="dxa"/>
            <w:tcBorders>
              <w:left w:val="single" w:sz="4" w:space="0" w:color="000000"/>
              <w:bottom w:val="single" w:sz="4" w:space="0" w:color="000000"/>
            </w:tcBorders>
            <w:tcMar>
              <w:top w:w="0" w:type="dxa"/>
              <w:left w:w="108" w:type="dxa"/>
              <w:bottom w:w="0" w:type="dxa"/>
              <w:right w:w="108" w:type="dxa"/>
            </w:tcMar>
            <w:vAlign w:val="center"/>
          </w:tcPr>
          <w:p w14:paraId="09A29FF8" w14:textId="77777777" w:rsidR="00713022" w:rsidRDefault="00B93B3F">
            <w:pPr>
              <w:pStyle w:val="Standard"/>
              <w:spacing w:line="240" w:lineRule="auto"/>
              <w:jc w:val="left"/>
              <w:rPr>
                <w:rFonts w:ascii="Times New Roman" w:hAnsi="Times New Roman"/>
                <w:sz w:val="20"/>
                <w:szCs w:val="20"/>
              </w:rPr>
            </w:pPr>
            <w:r>
              <w:rPr>
                <w:rFonts w:ascii="Times New Roman" w:hAnsi="Times New Roman"/>
                <w:sz w:val="20"/>
                <w:szCs w:val="20"/>
              </w:rPr>
              <w:t>Instruktor rekreacji ruchowej</w:t>
            </w:r>
          </w:p>
        </w:tc>
        <w:tc>
          <w:tcPr>
            <w:tcW w:w="1995" w:type="dxa"/>
            <w:tcBorders>
              <w:left w:val="single" w:sz="4" w:space="0" w:color="000000"/>
              <w:bottom w:val="single" w:sz="4" w:space="0" w:color="000000"/>
            </w:tcBorders>
            <w:tcMar>
              <w:top w:w="0" w:type="dxa"/>
              <w:left w:w="108" w:type="dxa"/>
              <w:bottom w:w="0" w:type="dxa"/>
              <w:right w:w="108" w:type="dxa"/>
            </w:tcMar>
            <w:vAlign w:val="center"/>
          </w:tcPr>
          <w:p w14:paraId="3EDFB58D" w14:textId="77777777" w:rsidR="00713022" w:rsidRDefault="00B93B3F">
            <w:pPr>
              <w:pStyle w:val="Standard"/>
              <w:spacing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XI</w:t>
            </w:r>
          </w:p>
        </w:tc>
        <w:tc>
          <w:tcPr>
            <w:tcW w:w="3345" w:type="dxa"/>
            <w:tcBorders>
              <w:left w:val="single" w:sz="4" w:space="0" w:color="000000"/>
              <w:bottom w:val="single" w:sz="4" w:space="0" w:color="000000"/>
            </w:tcBorders>
            <w:tcMar>
              <w:top w:w="0" w:type="dxa"/>
              <w:left w:w="108" w:type="dxa"/>
              <w:bottom w:w="0" w:type="dxa"/>
              <w:right w:w="108" w:type="dxa"/>
            </w:tcMar>
            <w:vAlign w:val="center"/>
          </w:tcPr>
          <w:p w14:paraId="2744AE80"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4600</w:t>
            </w:r>
          </w:p>
        </w:tc>
        <w:tc>
          <w:tcPr>
            <w:tcW w:w="2010" w:type="dxa"/>
            <w:tcBorders>
              <w:left w:val="single" w:sz="4" w:space="0" w:color="000000"/>
              <w:bottom w:val="single" w:sz="4" w:space="0" w:color="000000"/>
            </w:tcBorders>
            <w:tcMar>
              <w:top w:w="0" w:type="dxa"/>
              <w:left w:w="108" w:type="dxa"/>
              <w:bottom w:w="0" w:type="dxa"/>
              <w:right w:w="108" w:type="dxa"/>
            </w:tcMar>
            <w:vAlign w:val="center"/>
          </w:tcPr>
          <w:p w14:paraId="10E73AE5" w14:textId="77777777" w:rsidR="00713022" w:rsidRDefault="00B93B3F">
            <w:pPr>
              <w:pStyle w:val="Standard"/>
              <w:snapToGrid w:val="0"/>
              <w:spacing w:line="240" w:lineRule="auto"/>
              <w:jc w:val="center"/>
              <w:rPr>
                <w:rFonts w:ascii="Times New Roman" w:hAnsi="Times New Roman"/>
                <w:sz w:val="20"/>
                <w:szCs w:val="20"/>
              </w:rPr>
            </w:pPr>
            <w:r>
              <w:rPr>
                <w:rFonts w:ascii="Times New Roman" w:hAnsi="Times New Roman"/>
                <w:sz w:val="20"/>
                <w:szCs w:val="20"/>
              </w:rPr>
              <w:t>7200</w:t>
            </w:r>
          </w:p>
        </w:tc>
        <w:tc>
          <w:tcPr>
            <w:tcW w:w="25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1CB273B"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wg odrębnych przepisów</w:t>
            </w:r>
          </w:p>
        </w:tc>
      </w:tr>
      <w:tr w:rsidR="00713022" w14:paraId="1889AF4A" w14:textId="77777777">
        <w:trPr>
          <w:trHeight w:val="482"/>
        </w:trPr>
        <w:tc>
          <w:tcPr>
            <w:tcW w:w="64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6401F9"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3.</w:t>
            </w:r>
          </w:p>
        </w:tc>
        <w:tc>
          <w:tcPr>
            <w:tcW w:w="34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AC81C0" w14:textId="77777777" w:rsidR="00713022" w:rsidRDefault="00B93B3F">
            <w:pPr>
              <w:pStyle w:val="Standard"/>
              <w:spacing w:line="240" w:lineRule="auto"/>
              <w:jc w:val="left"/>
              <w:rPr>
                <w:rFonts w:ascii="Times New Roman" w:hAnsi="Times New Roman"/>
                <w:sz w:val="20"/>
                <w:szCs w:val="20"/>
              </w:rPr>
            </w:pPr>
            <w:r>
              <w:rPr>
                <w:rFonts w:ascii="Times New Roman" w:hAnsi="Times New Roman"/>
                <w:sz w:val="20"/>
                <w:szCs w:val="20"/>
              </w:rPr>
              <w:t>Kierownik obiektu sportowego</w:t>
            </w:r>
          </w:p>
        </w:tc>
        <w:tc>
          <w:tcPr>
            <w:tcW w:w="19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FA89DA" w14:textId="77777777" w:rsidR="00713022" w:rsidRDefault="00B93B3F">
            <w:pPr>
              <w:pStyle w:val="Standard"/>
              <w:spacing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XI</w:t>
            </w:r>
          </w:p>
        </w:tc>
        <w:tc>
          <w:tcPr>
            <w:tcW w:w="334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8747A3"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4600</w:t>
            </w:r>
          </w:p>
        </w:tc>
        <w:tc>
          <w:tcPr>
            <w:tcW w:w="20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D41115" w14:textId="77777777" w:rsidR="00713022" w:rsidRDefault="00B93B3F">
            <w:pPr>
              <w:pStyle w:val="Standard"/>
              <w:snapToGrid w:val="0"/>
              <w:spacing w:line="240" w:lineRule="auto"/>
              <w:jc w:val="center"/>
              <w:rPr>
                <w:rFonts w:ascii="Times New Roman" w:hAnsi="Times New Roman"/>
                <w:sz w:val="20"/>
                <w:szCs w:val="20"/>
              </w:rPr>
            </w:pPr>
            <w:r>
              <w:rPr>
                <w:rFonts w:ascii="Times New Roman" w:hAnsi="Times New Roman"/>
                <w:sz w:val="20"/>
                <w:szCs w:val="20"/>
              </w:rPr>
              <w:t>7200</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01671"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średnie i 4 lata pracy</w:t>
            </w:r>
          </w:p>
        </w:tc>
      </w:tr>
      <w:tr w:rsidR="00713022" w14:paraId="6B41ED5B" w14:textId="77777777">
        <w:trPr>
          <w:trHeight w:val="482"/>
        </w:trPr>
        <w:tc>
          <w:tcPr>
            <w:tcW w:w="645" w:type="dxa"/>
            <w:tcBorders>
              <w:left w:val="single" w:sz="4" w:space="0" w:color="000000"/>
              <w:bottom w:val="single" w:sz="4" w:space="0" w:color="000000"/>
            </w:tcBorders>
            <w:tcMar>
              <w:top w:w="0" w:type="dxa"/>
              <w:left w:w="108" w:type="dxa"/>
              <w:bottom w:w="0" w:type="dxa"/>
              <w:right w:w="108" w:type="dxa"/>
            </w:tcMar>
            <w:vAlign w:val="center"/>
          </w:tcPr>
          <w:p w14:paraId="7516733C"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4.</w:t>
            </w:r>
          </w:p>
        </w:tc>
        <w:tc>
          <w:tcPr>
            <w:tcW w:w="3405" w:type="dxa"/>
            <w:tcBorders>
              <w:left w:val="single" w:sz="4" w:space="0" w:color="000000"/>
              <w:bottom w:val="single" w:sz="4" w:space="0" w:color="000000"/>
            </w:tcBorders>
            <w:tcMar>
              <w:top w:w="0" w:type="dxa"/>
              <w:left w:w="108" w:type="dxa"/>
              <w:bottom w:w="0" w:type="dxa"/>
              <w:right w:w="108" w:type="dxa"/>
            </w:tcMar>
            <w:vAlign w:val="center"/>
          </w:tcPr>
          <w:p w14:paraId="794FC9D4" w14:textId="77777777" w:rsidR="00713022" w:rsidRDefault="00B93B3F">
            <w:pPr>
              <w:pStyle w:val="Standard"/>
              <w:spacing w:line="240" w:lineRule="auto"/>
              <w:jc w:val="left"/>
              <w:rPr>
                <w:rFonts w:ascii="Times New Roman" w:hAnsi="Times New Roman"/>
                <w:sz w:val="20"/>
                <w:szCs w:val="20"/>
              </w:rPr>
            </w:pPr>
            <w:r>
              <w:rPr>
                <w:rFonts w:ascii="Times New Roman" w:hAnsi="Times New Roman"/>
                <w:sz w:val="20"/>
                <w:szCs w:val="20"/>
              </w:rPr>
              <w:t>Ratownik wodny</w:t>
            </w:r>
          </w:p>
        </w:tc>
        <w:tc>
          <w:tcPr>
            <w:tcW w:w="1995" w:type="dxa"/>
            <w:tcBorders>
              <w:left w:val="single" w:sz="4" w:space="0" w:color="000000"/>
              <w:bottom w:val="single" w:sz="4" w:space="0" w:color="000000"/>
            </w:tcBorders>
            <w:tcMar>
              <w:top w:w="0" w:type="dxa"/>
              <w:left w:w="108" w:type="dxa"/>
              <w:bottom w:w="0" w:type="dxa"/>
              <w:right w:w="108" w:type="dxa"/>
            </w:tcMar>
            <w:vAlign w:val="center"/>
          </w:tcPr>
          <w:p w14:paraId="04FECA5F" w14:textId="77777777" w:rsidR="00713022" w:rsidRDefault="00B93B3F">
            <w:pPr>
              <w:pStyle w:val="Standard"/>
              <w:spacing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IX</w:t>
            </w:r>
          </w:p>
        </w:tc>
        <w:tc>
          <w:tcPr>
            <w:tcW w:w="3345" w:type="dxa"/>
            <w:tcBorders>
              <w:left w:val="single" w:sz="4" w:space="0" w:color="000000"/>
              <w:bottom w:val="single" w:sz="4" w:space="0" w:color="000000"/>
            </w:tcBorders>
            <w:tcMar>
              <w:top w:w="0" w:type="dxa"/>
              <w:left w:w="108" w:type="dxa"/>
              <w:bottom w:w="0" w:type="dxa"/>
              <w:right w:w="108" w:type="dxa"/>
            </w:tcMar>
            <w:vAlign w:val="center"/>
          </w:tcPr>
          <w:p w14:paraId="3DA657D5"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4400</w:t>
            </w:r>
          </w:p>
        </w:tc>
        <w:tc>
          <w:tcPr>
            <w:tcW w:w="2010" w:type="dxa"/>
            <w:tcBorders>
              <w:left w:val="single" w:sz="4" w:space="0" w:color="000000"/>
              <w:bottom w:val="single" w:sz="4" w:space="0" w:color="000000"/>
            </w:tcBorders>
            <w:tcMar>
              <w:top w:w="0" w:type="dxa"/>
              <w:left w:w="108" w:type="dxa"/>
              <w:bottom w:w="0" w:type="dxa"/>
              <w:right w:w="108" w:type="dxa"/>
            </w:tcMar>
            <w:vAlign w:val="center"/>
          </w:tcPr>
          <w:p w14:paraId="31845E7F" w14:textId="77777777" w:rsidR="00713022" w:rsidRDefault="00B93B3F">
            <w:pPr>
              <w:pStyle w:val="Standard"/>
              <w:snapToGrid w:val="0"/>
              <w:spacing w:line="240" w:lineRule="auto"/>
              <w:jc w:val="center"/>
              <w:rPr>
                <w:rFonts w:ascii="Times New Roman" w:hAnsi="Times New Roman"/>
                <w:sz w:val="20"/>
                <w:szCs w:val="20"/>
              </w:rPr>
            </w:pPr>
            <w:r>
              <w:rPr>
                <w:rFonts w:ascii="Times New Roman" w:hAnsi="Times New Roman"/>
                <w:sz w:val="20"/>
                <w:szCs w:val="20"/>
              </w:rPr>
              <w:t>6800</w:t>
            </w:r>
          </w:p>
        </w:tc>
        <w:tc>
          <w:tcPr>
            <w:tcW w:w="25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E29F8FE"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wg odrębnych przepisów</w:t>
            </w:r>
          </w:p>
        </w:tc>
      </w:tr>
      <w:tr w:rsidR="00713022" w14:paraId="48F173FE" w14:textId="77777777">
        <w:trPr>
          <w:trHeight w:val="482"/>
        </w:trPr>
        <w:tc>
          <w:tcPr>
            <w:tcW w:w="64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3BA807"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5.</w:t>
            </w:r>
          </w:p>
        </w:tc>
        <w:tc>
          <w:tcPr>
            <w:tcW w:w="34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AA0B02" w14:textId="77777777" w:rsidR="00713022" w:rsidRDefault="00B93B3F">
            <w:pPr>
              <w:pStyle w:val="Standard"/>
              <w:spacing w:line="240" w:lineRule="auto"/>
              <w:jc w:val="left"/>
              <w:rPr>
                <w:rFonts w:ascii="Times New Roman" w:hAnsi="Times New Roman"/>
                <w:sz w:val="20"/>
                <w:szCs w:val="20"/>
              </w:rPr>
            </w:pPr>
            <w:r>
              <w:rPr>
                <w:rFonts w:ascii="Times New Roman" w:hAnsi="Times New Roman"/>
                <w:sz w:val="20"/>
                <w:szCs w:val="20"/>
              </w:rPr>
              <w:t>Sekretarka</w:t>
            </w:r>
          </w:p>
        </w:tc>
        <w:tc>
          <w:tcPr>
            <w:tcW w:w="19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7505E0" w14:textId="77777777" w:rsidR="00713022" w:rsidRDefault="00B93B3F">
            <w:pPr>
              <w:pStyle w:val="Standard"/>
              <w:spacing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VII</w:t>
            </w:r>
          </w:p>
        </w:tc>
        <w:tc>
          <w:tcPr>
            <w:tcW w:w="334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6F140E"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4300</w:t>
            </w:r>
          </w:p>
        </w:tc>
        <w:tc>
          <w:tcPr>
            <w:tcW w:w="20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6120F9" w14:textId="77777777" w:rsidR="00713022" w:rsidRDefault="00B93B3F">
            <w:pPr>
              <w:pStyle w:val="Standard"/>
              <w:snapToGrid w:val="0"/>
              <w:spacing w:line="240" w:lineRule="auto"/>
              <w:jc w:val="center"/>
              <w:rPr>
                <w:rFonts w:ascii="Times New Roman" w:hAnsi="Times New Roman"/>
                <w:sz w:val="20"/>
                <w:szCs w:val="20"/>
              </w:rPr>
            </w:pPr>
            <w:r>
              <w:rPr>
                <w:rFonts w:ascii="Times New Roman" w:hAnsi="Times New Roman"/>
                <w:sz w:val="20"/>
                <w:szCs w:val="20"/>
              </w:rPr>
              <w:t>6400</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AB9A9"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średnie</w:t>
            </w:r>
          </w:p>
        </w:tc>
      </w:tr>
      <w:tr w:rsidR="00713022" w14:paraId="17D565B7" w14:textId="77777777">
        <w:trPr>
          <w:trHeight w:val="482"/>
        </w:trPr>
        <w:tc>
          <w:tcPr>
            <w:tcW w:w="64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FBAAD1"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6.</w:t>
            </w:r>
          </w:p>
        </w:tc>
        <w:tc>
          <w:tcPr>
            <w:tcW w:w="34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D50212" w14:textId="77777777" w:rsidR="00713022" w:rsidRDefault="00B93B3F">
            <w:pPr>
              <w:pStyle w:val="Standard"/>
              <w:spacing w:line="240" w:lineRule="auto"/>
              <w:jc w:val="left"/>
              <w:rPr>
                <w:rFonts w:ascii="Times New Roman" w:hAnsi="Times New Roman"/>
                <w:sz w:val="20"/>
                <w:szCs w:val="20"/>
              </w:rPr>
            </w:pPr>
            <w:r>
              <w:rPr>
                <w:rFonts w:ascii="Times New Roman" w:hAnsi="Times New Roman"/>
                <w:sz w:val="20"/>
                <w:szCs w:val="20"/>
              </w:rPr>
              <w:t>Pracownik zaplecza sportowego: (pracownik obsługi)</w:t>
            </w:r>
          </w:p>
        </w:tc>
        <w:tc>
          <w:tcPr>
            <w:tcW w:w="19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BD46FB" w14:textId="77777777" w:rsidR="00713022" w:rsidRDefault="00B93B3F">
            <w:pPr>
              <w:pStyle w:val="Standard"/>
              <w:spacing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VI</w:t>
            </w:r>
          </w:p>
        </w:tc>
        <w:tc>
          <w:tcPr>
            <w:tcW w:w="334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58C7DF"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4250</w:t>
            </w:r>
          </w:p>
        </w:tc>
        <w:tc>
          <w:tcPr>
            <w:tcW w:w="20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F8BB2A" w14:textId="77777777" w:rsidR="00713022" w:rsidRDefault="00B93B3F">
            <w:pPr>
              <w:pStyle w:val="Standard"/>
              <w:snapToGrid w:val="0"/>
              <w:spacing w:line="240" w:lineRule="auto"/>
              <w:jc w:val="center"/>
              <w:rPr>
                <w:rFonts w:ascii="Times New Roman" w:hAnsi="Times New Roman"/>
                <w:sz w:val="20"/>
                <w:szCs w:val="20"/>
              </w:rPr>
            </w:pPr>
            <w:r>
              <w:rPr>
                <w:rFonts w:ascii="Times New Roman" w:hAnsi="Times New Roman"/>
                <w:sz w:val="20"/>
                <w:szCs w:val="20"/>
              </w:rPr>
              <w:t>6200</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30E531"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zasadnicze i 2 lata pracy</w:t>
            </w:r>
          </w:p>
        </w:tc>
      </w:tr>
      <w:tr w:rsidR="00713022" w14:paraId="50A64172" w14:textId="77777777">
        <w:trPr>
          <w:trHeight w:val="482"/>
        </w:trPr>
        <w:tc>
          <w:tcPr>
            <w:tcW w:w="645" w:type="dxa"/>
            <w:tcBorders>
              <w:left w:val="single" w:sz="4" w:space="0" w:color="000000"/>
              <w:bottom w:val="single" w:sz="4" w:space="0" w:color="000000"/>
            </w:tcBorders>
            <w:tcMar>
              <w:top w:w="0" w:type="dxa"/>
              <w:left w:w="108" w:type="dxa"/>
              <w:bottom w:w="0" w:type="dxa"/>
              <w:right w:w="108" w:type="dxa"/>
            </w:tcMar>
            <w:vAlign w:val="center"/>
          </w:tcPr>
          <w:p w14:paraId="70ABD9F2"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7.</w:t>
            </w:r>
          </w:p>
        </w:tc>
        <w:tc>
          <w:tcPr>
            <w:tcW w:w="3405" w:type="dxa"/>
            <w:tcBorders>
              <w:left w:val="single" w:sz="4" w:space="0" w:color="000000"/>
              <w:bottom w:val="single" w:sz="4" w:space="0" w:color="000000"/>
            </w:tcBorders>
            <w:tcMar>
              <w:top w:w="0" w:type="dxa"/>
              <w:left w:w="108" w:type="dxa"/>
              <w:bottom w:w="0" w:type="dxa"/>
              <w:right w:w="108" w:type="dxa"/>
            </w:tcMar>
            <w:vAlign w:val="center"/>
          </w:tcPr>
          <w:p w14:paraId="0BD50929" w14:textId="77777777" w:rsidR="00713022" w:rsidRDefault="00B93B3F">
            <w:pPr>
              <w:pStyle w:val="Standard"/>
              <w:spacing w:line="240" w:lineRule="auto"/>
              <w:jc w:val="left"/>
              <w:rPr>
                <w:rFonts w:ascii="Times New Roman" w:hAnsi="Times New Roman"/>
                <w:sz w:val="20"/>
                <w:szCs w:val="20"/>
              </w:rPr>
            </w:pPr>
            <w:r>
              <w:rPr>
                <w:rFonts w:ascii="Times New Roman" w:hAnsi="Times New Roman"/>
                <w:sz w:val="20"/>
                <w:szCs w:val="20"/>
              </w:rPr>
              <w:t>Pracownik zaplecza sportowego: (konserwator)</w:t>
            </w:r>
          </w:p>
        </w:tc>
        <w:tc>
          <w:tcPr>
            <w:tcW w:w="1995" w:type="dxa"/>
            <w:tcBorders>
              <w:left w:val="single" w:sz="4" w:space="0" w:color="000000"/>
              <w:bottom w:val="single" w:sz="4" w:space="0" w:color="000000"/>
            </w:tcBorders>
            <w:tcMar>
              <w:top w:w="0" w:type="dxa"/>
              <w:left w:w="108" w:type="dxa"/>
              <w:bottom w:w="0" w:type="dxa"/>
              <w:right w:w="108" w:type="dxa"/>
            </w:tcMar>
            <w:vAlign w:val="center"/>
          </w:tcPr>
          <w:p w14:paraId="06CD2145" w14:textId="77777777" w:rsidR="00713022" w:rsidRDefault="00B93B3F">
            <w:pPr>
              <w:pStyle w:val="Standard"/>
              <w:spacing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VI</w:t>
            </w:r>
          </w:p>
        </w:tc>
        <w:tc>
          <w:tcPr>
            <w:tcW w:w="3345" w:type="dxa"/>
            <w:tcBorders>
              <w:left w:val="single" w:sz="4" w:space="0" w:color="000000"/>
              <w:bottom w:val="single" w:sz="4" w:space="0" w:color="000000"/>
            </w:tcBorders>
            <w:tcMar>
              <w:top w:w="0" w:type="dxa"/>
              <w:left w:w="108" w:type="dxa"/>
              <w:bottom w:w="0" w:type="dxa"/>
              <w:right w:w="108" w:type="dxa"/>
            </w:tcMar>
            <w:vAlign w:val="center"/>
          </w:tcPr>
          <w:p w14:paraId="06821076"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4250</w:t>
            </w:r>
          </w:p>
        </w:tc>
        <w:tc>
          <w:tcPr>
            <w:tcW w:w="2010" w:type="dxa"/>
            <w:tcBorders>
              <w:left w:val="single" w:sz="4" w:space="0" w:color="000000"/>
              <w:bottom w:val="single" w:sz="4" w:space="0" w:color="000000"/>
            </w:tcBorders>
            <w:tcMar>
              <w:top w:w="0" w:type="dxa"/>
              <w:left w:w="108" w:type="dxa"/>
              <w:bottom w:w="0" w:type="dxa"/>
              <w:right w:w="108" w:type="dxa"/>
            </w:tcMar>
            <w:vAlign w:val="center"/>
          </w:tcPr>
          <w:p w14:paraId="46BE41C7" w14:textId="77777777" w:rsidR="00713022" w:rsidRDefault="00B93B3F">
            <w:pPr>
              <w:pStyle w:val="Standard"/>
              <w:snapToGrid w:val="0"/>
              <w:spacing w:line="240" w:lineRule="auto"/>
              <w:jc w:val="center"/>
              <w:rPr>
                <w:rFonts w:ascii="Times New Roman" w:hAnsi="Times New Roman"/>
                <w:sz w:val="20"/>
                <w:szCs w:val="20"/>
              </w:rPr>
            </w:pPr>
            <w:r>
              <w:rPr>
                <w:rFonts w:ascii="Times New Roman" w:hAnsi="Times New Roman"/>
                <w:sz w:val="20"/>
                <w:szCs w:val="20"/>
              </w:rPr>
              <w:t>6200</w:t>
            </w:r>
          </w:p>
        </w:tc>
        <w:tc>
          <w:tcPr>
            <w:tcW w:w="25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E5101" w14:textId="77777777" w:rsidR="00713022" w:rsidRDefault="00B93B3F">
            <w:pPr>
              <w:pStyle w:val="Standard"/>
              <w:spacing w:line="240" w:lineRule="auto"/>
              <w:jc w:val="center"/>
              <w:rPr>
                <w:rFonts w:ascii="Times New Roman" w:hAnsi="Times New Roman"/>
                <w:sz w:val="20"/>
                <w:szCs w:val="20"/>
              </w:rPr>
            </w:pPr>
            <w:r>
              <w:rPr>
                <w:rFonts w:ascii="Times New Roman" w:hAnsi="Times New Roman"/>
                <w:sz w:val="20"/>
                <w:szCs w:val="20"/>
              </w:rPr>
              <w:t>zasadnicze i 2 lata pracy</w:t>
            </w:r>
          </w:p>
        </w:tc>
      </w:tr>
    </w:tbl>
    <w:p w14:paraId="15298117" w14:textId="77777777" w:rsidR="00713022" w:rsidRDefault="00713022">
      <w:pPr>
        <w:pStyle w:val="Standard"/>
        <w:ind w:left="360" w:hanging="360"/>
        <w:jc w:val="right"/>
        <w:rPr>
          <w:rFonts w:ascii="Times New Roman" w:hAnsi="Times New Roman"/>
          <w:sz w:val="24"/>
          <w:szCs w:val="24"/>
        </w:rPr>
      </w:pPr>
    </w:p>
    <w:p w14:paraId="744A1E8D" w14:textId="77777777" w:rsidR="00713022" w:rsidRDefault="00713022">
      <w:pPr>
        <w:pStyle w:val="Standard"/>
        <w:ind w:left="360" w:hanging="360"/>
        <w:rPr>
          <w:rFonts w:ascii="Times New Roman" w:hAnsi="Times New Roman"/>
          <w:sz w:val="24"/>
          <w:szCs w:val="24"/>
        </w:rPr>
      </w:pPr>
    </w:p>
    <w:p w14:paraId="5A830733" w14:textId="77777777" w:rsidR="00713022" w:rsidRDefault="00713022">
      <w:pPr>
        <w:pStyle w:val="Standard"/>
        <w:ind w:left="360" w:hanging="360"/>
        <w:rPr>
          <w:rFonts w:ascii="Times New Roman" w:hAnsi="Times New Roman"/>
          <w:strike/>
          <w:sz w:val="24"/>
          <w:szCs w:val="24"/>
        </w:rPr>
      </w:pPr>
    </w:p>
    <w:p w14:paraId="6FB812A8" w14:textId="77777777" w:rsidR="00713022" w:rsidRDefault="00713022">
      <w:pPr>
        <w:pStyle w:val="Standard"/>
        <w:rPr>
          <w:rFonts w:ascii="Times New Roman" w:hAnsi="Times New Roman"/>
          <w:sz w:val="24"/>
          <w:szCs w:val="24"/>
        </w:rPr>
      </w:pPr>
    </w:p>
    <w:p w14:paraId="058D7353" w14:textId="77777777" w:rsidR="00713022" w:rsidRDefault="00713022">
      <w:pPr>
        <w:pStyle w:val="Standard"/>
        <w:rPr>
          <w:rFonts w:ascii="Times New Roman" w:hAnsi="Times New Roman"/>
          <w:sz w:val="24"/>
          <w:szCs w:val="24"/>
        </w:rPr>
        <w:sectPr w:rsidR="00713022">
          <w:pgSz w:w="16838" w:h="11906" w:orient="landscape"/>
          <w:pgMar w:top="899" w:right="1418" w:bottom="360" w:left="1418" w:header="708" w:footer="708" w:gutter="0"/>
          <w:cols w:space="708"/>
        </w:sectPr>
      </w:pPr>
    </w:p>
    <w:p w14:paraId="1E8DEBFB" w14:textId="77777777" w:rsidR="00713022" w:rsidRDefault="00B93B3F">
      <w:pPr>
        <w:pStyle w:val="Standard"/>
        <w:jc w:val="right"/>
        <w:rPr>
          <w:rFonts w:ascii="Times New Roman" w:hAnsi="Times New Roman"/>
          <w:sz w:val="18"/>
          <w:szCs w:val="18"/>
        </w:rPr>
      </w:pPr>
      <w:r>
        <w:rPr>
          <w:rFonts w:ascii="Times New Roman" w:hAnsi="Times New Roman"/>
          <w:sz w:val="18"/>
          <w:szCs w:val="18"/>
        </w:rPr>
        <w:lastRenderedPageBreak/>
        <w:t>Załącznik nr 2</w:t>
      </w:r>
    </w:p>
    <w:p w14:paraId="45A2B1D5" w14:textId="77777777" w:rsidR="00713022" w:rsidRDefault="00B93B3F">
      <w:pPr>
        <w:pStyle w:val="Standard"/>
        <w:jc w:val="right"/>
        <w:rPr>
          <w:sz w:val="18"/>
          <w:szCs w:val="18"/>
        </w:rPr>
      </w:pPr>
      <w:r>
        <w:rPr>
          <w:sz w:val="18"/>
          <w:szCs w:val="18"/>
        </w:rPr>
        <w:t>Regulaminu Wynagradzania Pracowników Administracji</w:t>
      </w:r>
    </w:p>
    <w:p w14:paraId="0D8D1452" w14:textId="77777777" w:rsidR="00713022" w:rsidRDefault="00B93B3F">
      <w:pPr>
        <w:pStyle w:val="Standard"/>
        <w:jc w:val="right"/>
        <w:rPr>
          <w:rFonts w:ascii="Times New Roman" w:hAnsi="Times New Roman"/>
          <w:sz w:val="18"/>
          <w:szCs w:val="18"/>
        </w:rPr>
      </w:pPr>
      <w:r>
        <w:rPr>
          <w:rFonts w:ascii="Times New Roman" w:hAnsi="Times New Roman"/>
          <w:sz w:val="18"/>
          <w:szCs w:val="18"/>
        </w:rPr>
        <w:t>i Obsługi Kwidzyńskiego Centrum Sportu i Rekreacji</w:t>
      </w:r>
    </w:p>
    <w:p w14:paraId="1AAE01E5" w14:textId="77777777" w:rsidR="00453A06" w:rsidRDefault="00453A06" w:rsidP="00453A06">
      <w:pPr>
        <w:pStyle w:val="Standard"/>
        <w:jc w:val="right"/>
        <w:rPr>
          <w:sz w:val="18"/>
          <w:szCs w:val="18"/>
        </w:rPr>
      </w:pPr>
      <w:r>
        <w:rPr>
          <w:sz w:val="18"/>
          <w:szCs w:val="18"/>
        </w:rPr>
        <w:t>z dnia 29 listopada 2024</w:t>
      </w:r>
    </w:p>
    <w:p w14:paraId="72AAB9FD" w14:textId="77777777" w:rsidR="00453A06" w:rsidRDefault="00453A06">
      <w:pPr>
        <w:pStyle w:val="Standard"/>
        <w:jc w:val="right"/>
        <w:rPr>
          <w:rFonts w:ascii="Times New Roman" w:hAnsi="Times New Roman"/>
          <w:sz w:val="18"/>
          <w:szCs w:val="18"/>
        </w:rPr>
      </w:pPr>
    </w:p>
    <w:p w14:paraId="78513C64" w14:textId="77777777" w:rsidR="00713022" w:rsidRDefault="00713022">
      <w:pPr>
        <w:pStyle w:val="Standard"/>
        <w:rPr>
          <w:rFonts w:ascii="Times New Roman" w:hAnsi="Times New Roman"/>
        </w:rPr>
      </w:pPr>
    </w:p>
    <w:p w14:paraId="5F86C7C8" w14:textId="77777777" w:rsidR="00713022" w:rsidRDefault="00B93B3F">
      <w:pPr>
        <w:pStyle w:val="Standard"/>
        <w:jc w:val="center"/>
        <w:rPr>
          <w:rFonts w:ascii="Times New Roman" w:hAnsi="Times New Roman"/>
          <w:b/>
          <w:sz w:val="24"/>
          <w:szCs w:val="24"/>
        </w:rPr>
      </w:pPr>
      <w:r>
        <w:rPr>
          <w:rFonts w:ascii="Times New Roman" w:hAnsi="Times New Roman"/>
          <w:b/>
          <w:sz w:val="24"/>
          <w:szCs w:val="24"/>
        </w:rPr>
        <w:t>ZASADY PRZYZNAWANIA I WYPŁACANIA NAGRÓD</w:t>
      </w:r>
    </w:p>
    <w:p w14:paraId="50AB1C72" w14:textId="77777777" w:rsidR="00713022" w:rsidRDefault="00B93B3F">
      <w:pPr>
        <w:pStyle w:val="Standard"/>
        <w:jc w:val="center"/>
        <w:rPr>
          <w:rFonts w:ascii="Times New Roman" w:hAnsi="Times New Roman"/>
          <w:b/>
          <w:sz w:val="24"/>
          <w:szCs w:val="24"/>
        </w:rPr>
      </w:pPr>
      <w:r>
        <w:rPr>
          <w:rFonts w:ascii="Times New Roman" w:hAnsi="Times New Roman"/>
          <w:b/>
          <w:sz w:val="24"/>
          <w:szCs w:val="24"/>
        </w:rPr>
        <w:t>w KWIDZYŃSKIM CENTRUM SPORTU I REKREACJI</w:t>
      </w:r>
    </w:p>
    <w:p w14:paraId="4F6F249E" w14:textId="77777777" w:rsidR="00713022" w:rsidRDefault="00713022">
      <w:pPr>
        <w:pStyle w:val="Standard"/>
        <w:rPr>
          <w:rFonts w:ascii="Times New Roman" w:hAnsi="Times New Roman"/>
          <w:sz w:val="24"/>
          <w:szCs w:val="24"/>
        </w:rPr>
      </w:pPr>
    </w:p>
    <w:p w14:paraId="75DCAE1E" w14:textId="77777777" w:rsidR="00713022" w:rsidRDefault="00B93B3F">
      <w:pPr>
        <w:pStyle w:val="Standard"/>
        <w:jc w:val="center"/>
        <w:rPr>
          <w:rFonts w:ascii="Times New Roman" w:hAnsi="Times New Roman"/>
          <w:b/>
          <w:sz w:val="24"/>
          <w:szCs w:val="24"/>
        </w:rPr>
      </w:pPr>
      <w:r>
        <w:rPr>
          <w:rFonts w:ascii="Times New Roman" w:hAnsi="Times New Roman"/>
          <w:b/>
          <w:sz w:val="24"/>
          <w:szCs w:val="24"/>
        </w:rPr>
        <w:t>§ 1</w:t>
      </w:r>
    </w:p>
    <w:p w14:paraId="2E10A43E" w14:textId="77777777" w:rsidR="00713022" w:rsidRDefault="00B93B3F">
      <w:pPr>
        <w:pStyle w:val="Standard"/>
        <w:ind w:left="360" w:hanging="36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Dyrektor w ramach środków na wynagrodzenia tworzy fundusz nagród pracowników za szczególne osiągnięcia zawodowe, zwany „Funduszem” w wysokości 1% planowanego osobowego funduszu płac.</w:t>
      </w:r>
    </w:p>
    <w:p w14:paraId="4F79B55D" w14:textId="77777777" w:rsidR="00713022" w:rsidRDefault="00B93B3F">
      <w:pPr>
        <w:pStyle w:val="Standard"/>
        <w:ind w:left="360" w:hanging="36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Fundusz może być podwyższony przez Dyrektora w ramach środków posiadanych na wynagrodzenia osobowe.</w:t>
      </w:r>
    </w:p>
    <w:p w14:paraId="0B2F9EA2" w14:textId="77777777" w:rsidR="00713022" w:rsidRDefault="00B93B3F">
      <w:pPr>
        <w:pStyle w:val="Standard"/>
        <w:ind w:left="360" w:hanging="36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Nagrody przyznaje Dyrektor z własnej inicjatywy lub na wniosek bezpośredniego przełożonego pracownika.</w:t>
      </w:r>
    </w:p>
    <w:p w14:paraId="3CE56B44" w14:textId="77777777" w:rsidR="00713022" w:rsidRDefault="00B93B3F">
      <w:pPr>
        <w:pStyle w:val="Standard"/>
        <w:ind w:left="360" w:hanging="360"/>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O przyznaniu nagrody za szczególne osiągnięcia w pracy zawodowej pracownik jest zawiadamiany na piśmie, a odpis zawiadomienia składany jest do akt osobowych pracownika.</w:t>
      </w:r>
    </w:p>
    <w:p w14:paraId="4850F54E" w14:textId="77777777" w:rsidR="00713022" w:rsidRDefault="00713022">
      <w:pPr>
        <w:pStyle w:val="Standard"/>
        <w:rPr>
          <w:rFonts w:ascii="Times New Roman" w:hAnsi="Times New Roman"/>
          <w:sz w:val="24"/>
          <w:szCs w:val="24"/>
        </w:rPr>
      </w:pPr>
    </w:p>
    <w:p w14:paraId="64DF96DD" w14:textId="77777777" w:rsidR="00713022" w:rsidRDefault="00B93B3F">
      <w:pPr>
        <w:pStyle w:val="Standard"/>
        <w:jc w:val="center"/>
        <w:rPr>
          <w:rFonts w:ascii="Times New Roman" w:hAnsi="Times New Roman"/>
          <w:b/>
          <w:sz w:val="24"/>
          <w:szCs w:val="24"/>
        </w:rPr>
      </w:pPr>
      <w:r>
        <w:rPr>
          <w:rFonts w:ascii="Times New Roman" w:hAnsi="Times New Roman"/>
          <w:b/>
          <w:sz w:val="24"/>
          <w:szCs w:val="24"/>
        </w:rPr>
        <w:t>§ 2</w:t>
      </w:r>
    </w:p>
    <w:p w14:paraId="70AB7AD8" w14:textId="77777777" w:rsidR="00713022" w:rsidRDefault="00B93B3F">
      <w:pPr>
        <w:pStyle w:val="Standard"/>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Nagrody przyznaje się pracownikom wyróżniającym się w pracy zawodowej w szczególności za:</w:t>
      </w:r>
    </w:p>
    <w:p w14:paraId="7D949325" w14:textId="77777777" w:rsidR="00713022" w:rsidRDefault="00B93B3F">
      <w:pPr>
        <w:pStyle w:val="Standard"/>
        <w:numPr>
          <w:ilvl w:val="0"/>
          <w:numId w:val="22"/>
        </w:numPr>
        <w:rPr>
          <w:rFonts w:ascii="Times New Roman" w:hAnsi="Times New Roman"/>
          <w:sz w:val="24"/>
          <w:szCs w:val="24"/>
        </w:rPr>
      </w:pPr>
      <w:r>
        <w:rPr>
          <w:rFonts w:ascii="Times New Roman" w:hAnsi="Times New Roman"/>
          <w:sz w:val="24"/>
          <w:szCs w:val="24"/>
        </w:rPr>
        <w:t>podejmowanie inicjatyw w zakresie poprawy funkcjonowania zakładu;</w:t>
      </w:r>
    </w:p>
    <w:p w14:paraId="47DDFB2F" w14:textId="77777777" w:rsidR="00713022" w:rsidRDefault="00B93B3F">
      <w:pPr>
        <w:pStyle w:val="Standard"/>
        <w:numPr>
          <w:ilvl w:val="0"/>
          <w:numId w:val="22"/>
        </w:numPr>
        <w:rPr>
          <w:rFonts w:ascii="Times New Roman" w:hAnsi="Times New Roman"/>
          <w:sz w:val="24"/>
          <w:szCs w:val="24"/>
        </w:rPr>
      </w:pPr>
      <w:r>
        <w:rPr>
          <w:rFonts w:ascii="Times New Roman" w:hAnsi="Times New Roman"/>
          <w:sz w:val="24"/>
          <w:szCs w:val="24"/>
        </w:rPr>
        <w:t>podejmowanie działań mających na celu zapewnienie bezpiecznych i higienicznych warunków pracy;</w:t>
      </w:r>
    </w:p>
    <w:p w14:paraId="29FA26F2" w14:textId="77777777" w:rsidR="00713022" w:rsidRDefault="00B93B3F">
      <w:pPr>
        <w:pStyle w:val="Standard"/>
        <w:numPr>
          <w:ilvl w:val="0"/>
          <w:numId w:val="22"/>
        </w:numPr>
        <w:rPr>
          <w:rFonts w:ascii="Times New Roman" w:hAnsi="Times New Roman"/>
          <w:sz w:val="24"/>
          <w:szCs w:val="24"/>
        </w:rPr>
      </w:pPr>
      <w:r>
        <w:rPr>
          <w:rFonts w:ascii="Times New Roman" w:hAnsi="Times New Roman"/>
          <w:sz w:val="24"/>
          <w:szCs w:val="24"/>
        </w:rPr>
        <w:t>wydajność i operatywność w pracy;</w:t>
      </w:r>
    </w:p>
    <w:p w14:paraId="7CB4E8D4" w14:textId="77777777" w:rsidR="00713022" w:rsidRDefault="00B93B3F">
      <w:pPr>
        <w:pStyle w:val="Standard"/>
        <w:numPr>
          <w:ilvl w:val="0"/>
          <w:numId w:val="22"/>
        </w:numPr>
        <w:rPr>
          <w:rFonts w:ascii="Times New Roman" w:hAnsi="Times New Roman"/>
          <w:sz w:val="24"/>
          <w:szCs w:val="24"/>
        </w:rPr>
      </w:pPr>
      <w:r>
        <w:rPr>
          <w:rFonts w:ascii="Times New Roman" w:hAnsi="Times New Roman"/>
          <w:sz w:val="24"/>
          <w:szCs w:val="24"/>
        </w:rPr>
        <w:t>w zakresie odpowiedzialności materialnej za dbałość o powierzone mienie oraz oszczędne i racjonalne gospodarowanie środkami;</w:t>
      </w:r>
    </w:p>
    <w:p w14:paraId="435501D4" w14:textId="77777777" w:rsidR="00713022" w:rsidRDefault="00B93B3F">
      <w:pPr>
        <w:pStyle w:val="Standard"/>
        <w:numPr>
          <w:ilvl w:val="0"/>
          <w:numId w:val="22"/>
        </w:numPr>
        <w:rPr>
          <w:rFonts w:ascii="Times New Roman" w:hAnsi="Times New Roman"/>
          <w:sz w:val="24"/>
          <w:szCs w:val="24"/>
        </w:rPr>
      </w:pPr>
      <w:r>
        <w:rPr>
          <w:rFonts w:ascii="Times New Roman" w:hAnsi="Times New Roman"/>
          <w:sz w:val="24"/>
          <w:szCs w:val="24"/>
        </w:rPr>
        <w:t>stopień złożoności i trudności wykonywanych zadań;</w:t>
      </w:r>
    </w:p>
    <w:p w14:paraId="2F3402C0" w14:textId="77777777" w:rsidR="00713022" w:rsidRDefault="00B93B3F">
      <w:pPr>
        <w:pStyle w:val="Standard"/>
        <w:numPr>
          <w:ilvl w:val="0"/>
          <w:numId w:val="22"/>
        </w:numPr>
        <w:rPr>
          <w:rFonts w:ascii="Times New Roman" w:hAnsi="Times New Roman"/>
          <w:sz w:val="24"/>
          <w:szCs w:val="24"/>
        </w:rPr>
      </w:pPr>
      <w:r>
        <w:rPr>
          <w:rFonts w:ascii="Times New Roman" w:hAnsi="Times New Roman"/>
          <w:sz w:val="24"/>
          <w:szCs w:val="24"/>
        </w:rPr>
        <w:t>dyspozycyjność pracownika w zakresie wykonywania ważnych i pilnych zadań zawodowych niemieszczących się w zakresie obowiązków pracownika.</w:t>
      </w:r>
    </w:p>
    <w:p w14:paraId="795A4654" w14:textId="77777777" w:rsidR="00713022" w:rsidRDefault="00B93B3F">
      <w:pPr>
        <w:pStyle w:val="Standard"/>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Nagroda nie może być przyznana pracownikowi, który w okresie ostatniego roku:</w:t>
      </w:r>
    </w:p>
    <w:p w14:paraId="174908C4" w14:textId="77777777" w:rsidR="00713022" w:rsidRDefault="00B93B3F">
      <w:pPr>
        <w:pStyle w:val="Standard"/>
        <w:ind w:left="720" w:hanging="36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został ukarany karą upomnienia lub nagany;</w:t>
      </w:r>
    </w:p>
    <w:p w14:paraId="67E2119B" w14:textId="77777777" w:rsidR="00713022" w:rsidRDefault="00B93B3F">
      <w:pPr>
        <w:pStyle w:val="Standard"/>
        <w:ind w:left="720" w:hanging="36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t>opuścił jakikolwiek dzień pracy bez usprawiedliwienia.</w:t>
      </w:r>
    </w:p>
    <w:sectPr w:rsidR="00713022">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26648" w14:textId="77777777" w:rsidR="00B93B3F" w:rsidRDefault="00B93B3F">
      <w:r>
        <w:separator/>
      </w:r>
    </w:p>
  </w:endnote>
  <w:endnote w:type="continuationSeparator" w:id="0">
    <w:p w14:paraId="537698BA" w14:textId="77777777" w:rsidR="00B93B3F" w:rsidRDefault="00B9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2A65" w14:textId="26E8199D" w:rsidR="00B93B3F" w:rsidRDefault="00B93B3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16808" w14:textId="77777777" w:rsidR="00B93B3F" w:rsidRDefault="00B93B3F">
      <w:r>
        <w:rPr>
          <w:color w:val="000000"/>
        </w:rPr>
        <w:separator/>
      </w:r>
    </w:p>
  </w:footnote>
  <w:footnote w:type="continuationSeparator" w:id="0">
    <w:p w14:paraId="44AF67D1" w14:textId="77777777" w:rsidR="00B93B3F" w:rsidRDefault="00B9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E4E"/>
    <w:multiLevelType w:val="multilevel"/>
    <w:tmpl w:val="547CAD46"/>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612577"/>
    <w:multiLevelType w:val="multilevel"/>
    <w:tmpl w:val="2586DDD6"/>
    <w:styleLink w:val="WW8Num1"/>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70119A"/>
    <w:multiLevelType w:val="multilevel"/>
    <w:tmpl w:val="F0AC954C"/>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1581190"/>
    <w:multiLevelType w:val="multilevel"/>
    <w:tmpl w:val="03E26F62"/>
    <w:lvl w:ilvl="0">
      <w:start w:val="1"/>
      <w:numFmt w:val="decimal"/>
      <w:lvlText w:val="%1)"/>
      <w:lvlJc w:val="left"/>
      <w:pPr>
        <w:ind w:left="1080" w:hanging="360"/>
      </w:p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4" w15:restartNumberingAfterBreak="0">
    <w:nsid w:val="15133FB2"/>
    <w:multiLevelType w:val="multilevel"/>
    <w:tmpl w:val="9A66E1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46392D"/>
    <w:multiLevelType w:val="multilevel"/>
    <w:tmpl w:val="51B4E2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E2934B8"/>
    <w:multiLevelType w:val="multilevel"/>
    <w:tmpl w:val="52285D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0E65BE7"/>
    <w:multiLevelType w:val="multilevel"/>
    <w:tmpl w:val="ECFC19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5434435"/>
    <w:multiLevelType w:val="multilevel"/>
    <w:tmpl w:val="F47AB6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BD67569"/>
    <w:multiLevelType w:val="multilevel"/>
    <w:tmpl w:val="2C229C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D850190"/>
    <w:multiLevelType w:val="multilevel"/>
    <w:tmpl w:val="36D27D46"/>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EF8177B"/>
    <w:multiLevelType w:val="multilevel"/>
    <w:tmpl w:val="F6C68A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4600F71"/>
    <w:multiLevelType w:val="multilevel"/>
    <w:tmpl w:val="27704A3A"/>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3DCA3D33"/>
    <w:multiLevelType w:val="multilevel"/>
    <w:tmpl w:val="040A3954"/>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69508BD"/>
    <w:multiLevelType w:val="multilevel"/>
    <w:tmpl w:val="C6683A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DC119BF"/>
    <w:multiLevelType w:val="multilevel"/>
    <w:tmpl w:val="E572EE32"/>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96E0CD1"/>
    <w:multiLevelType w:val="multilevel"/>
    <w:tmpl w:val="E250CB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A73314D"/>
    <w:multiLevelType w:val="multilevel"/>
    <w:tmpl w:val="1CF0798C"/>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607F402D"/>
    <w:multiLevelType w:val="multilevel"/>
    <w:tmpl w:val="8182F7FA"/>
    <w:styleLink w:val="WW8Num3"/>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70567007"/>
    <w:multiLevelType w:val="multilevel"/>
    <w:tmpl w:val="FCB8D6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64C1CCF"/>
    <w:multiLevelType w:val="multilevel"/>
    <w:tmpl w:val="DA98BBC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B973289"/>
    <w:multiLevelType w:val="multilevel"/>
    <w:tmpl w:val="C0FADF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47809493">
    <w:abstractNumId w:val="1"/>
  </w:num>
  <w:num w:numId="2" w16cid:durableId="1490249179">
    <w:abstractNumId w:val="15"/>
  </w:num>
  <w:num w:numId="3" w16cid:durableId="2131975645">
    <w:abstractNumId w:val="18"/>
  </w:num>
  <w:num w:numId="4" w16cid:durableId="1399981321">
    <w:abstractNumId w:val="9"/>
  </w:num>
  <w:num w:numId="5" w16cid:durableId="119105743">
    <w:abstractNumId w:val="21"/>
  </w:num>
  <w:num w:numId="6" w16cid:durableId="634793466">
    <w:abstractNumId w:val="11"/>
  </w:num>
  <w:num w:numId="7" w16cid:durableId="1389305382">
    <w:abstractNumId w:val="14"/>
  </w:num>
  <w:num w:numId="8" w16cid:durableId="2086679435">
    <w:abstractNumId w:val="12"/>
  </w:num>
  <w:num w:numId="9" w16cid:durableId="552741937">
    <w:abstractNumId w:val="6"/>
  </w:num>
  <w:num w:numId="10" w16cid:durableId="1244609704">
    <w:abstractNumId w:val="17"/>
  </w:num>
  <w:num w:numId="11" w16cid:durableId="1571037615">
    <w:abstractNumId w:val="5"/>
  </w:num>
  <w:num w:numId="12" w16cid:durableId="412746243">
    <w:abstractNumId w:val="19"/>
  </w:num>
  <w:num w:numId="13" w16cid:durableId="1515456545">
    <w:abstractNumId w:val="7"/>
  </w:num>
  <w:num w:numId="14" w16cid:durableId="53746937">
    <w:abstractNumId w:val="20"/>
  </w:num>
  <w:num w:numId="15" w16cid:durableId="1476332953">
    <w:abstractNumId w:val="13"/>
  </w:num>
  <w:num w:numId="16" w16cid:durableId="800536401">
    <w:abstractNumId w:val="4"/>
  </w:num>
  <w:num w:numId="17" w16cid:durableId="166097712">
    <w:abstractNumId w:val="2"/>
  </w:num>
  <w:num w:numId="18" w16cid:durableId="1270966931">
    <w:abstractNumId w:val="8"/>
  </w:num>
  <w:num w:numId="19" w16cid:durableId="949966861">
    <w:abstractNumId w:val="10"/>
  </w:num>
  <w:num w:numId="20" w16cid:durableId="1695811367">
    <w:abstractNumId w:val="0"/>
  </w:num>
  <w:num w:numId="21" w16cid:durableId="231164937">
    <w:abstractNumId w:val="16"/>
  </w:num>
  <w:num w:numId="22" w16cid:durableId="1041368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022"/>
    <w:rsid w:val="00076EB3"/>
    <w:rsid w:val="00271AF0"/>
    <w:rsid w:val="00393532"/>
    <w:rsid w:val="003B5082"/>
    <w:rsid w:val="00453A06"/>
    <w:rsid w:val="00713022"/>
    <w:rsid w:val="0092282F"/>
    <w:rsid w:val="00A24D25"/>
    <w:rsid w:val="00B93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C054"/>
  <w15:docId w15:val="{0FDC5B48-5660-4E72-892B-15A8B4E0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line="276" w:lineRule="auto"/>
      <w:jc w:val="both"/>
    </w:pPr>
    <w:rPr>
      <w:rFonts w:ascii="Bookman Old Style" w:eastAsia="Calibri" w:hAnsi="Bookman Old Style"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kapitzlist">
    <w:name w:val="List Paragraph"/>
    <w:basedOn w:val="Standard"/>
    <w:pPr>
      <w:ind w:left="720"/>
    </w:pPr>
  </w:style>
  <w:style w:type="paragraph" w:customStyle="1" w:styleId="FR1">
    <w:name w:val="FR1"/>
    <w:pPr>
      <w:autoSpaceDE w:val="0"/>
      <w:spacing w:before="3560"/>
      <w:ind w:left="7440"/>
    </w:pPr>
    <w:rPr>
      <w:rFonts w:eastAsia="Times New Roman" w:cs="Times New Roman"/>
      <w:b/>
      <w:bCs/>
      <w:sz w:val="40"/>
      <w:szCs w:val="4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4601"/>
        <w:tab w:val="right" w:pos="9203"/>
      </w:tabs>
    </w:pPr>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1z0">
    <w:name w:val="WW8Num11z0"/>
    <w:rPr>
      <w:rFonts w:cs="Times New Roman"/>
    </w:rPr>
  </w:style>
  <w:style w:type="character" w:customStyle="1" w:styleId="WW8Num11z1">
    <w:name w:val="WW8Num11z1"/>
    <w:rPr>
      <w:rFonts w:cs="Times New Roman"/>
    </w:rPr>
  </w:style>
  <w:style w:type="character" w:customStyle="1" w:styleId="WW8Num12z0">
    <w:name w:val="WW8Num12z0"/>
    <w:rPr>
      <w:rFonts w:ascii="Times New Roman" w:hAnsi="Times New Roman" w:cs="Times New Roman"/>
      <w:sz w:val="24"/>
      <w:szCs w:val="24"/>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3z1">
    <w:name w:val="WW8Num13z1"/>
    <w:rPr>
      <w:rFonts w:cs="Times New Roman"/>
    </w:rPr>
  </w:style>
  <w:style w:type="character" w:customStyle="1" w:styleId="WW8Num14z0">
    <w:name w:val="WW8Num14z0"/>
    <w:rPr>
      <w:rFonts w:cs="Times New Roman"/>
    </w:rPr>
  </w:style>
  <w:style w:type="character" w:customStyle="1" w:styleId="WW8Num14z1">
    <w:name w:val="WW8Num14z1"/>
    <w:rPr>
      <w:rFonts w:cs="Times New Roman"/>
    </w:rPr>
  </w:style>
  <w:style w:type="character" w:customStyle="1" w:styleId="WW8Num15z0">
    <w:name w:val="WW8Num15z0"/>
    <w:rPr>
      <w:rFonts w:cs="Times New Roman"/>
    </w:rPr>
  </w:style>
  <w:style w:type="character" w:customStyle="1" w:styleId="WW8Num15z1">
    <w:name w:val="WW8Num15z1"/>
    <w:rPr>
      <w:rFonts w:cs="Times New Roman"/>
    </w:rPr>
  </w:style>
  <w:style w:type="character" w:customStyle="1" w:styleId="WW8Num16z0">
    <w:name w:val="WW8Num16z0"/>
    <w:rPr>
      <w:rFonts w:cs="Times New Roman"/>
    </w:rPr>
  </w:style>
  <w:style w:type="character" w:customStyle="1" w:styleId="WW8Num16z1">
    <w:name w:val="WW8Num16z1"/>
    <w:rPr>
      <w:rFonts w:cs="Times New Roman"/>
    </w:rPr>
  </w:style>
  <w:style w:type="character" w:customStyle="1" w:styleId="WW8Num17z0">
    <w:name w:val="WW8Num17z0"/>
    <w:rPr>
      <w:rFonts w:cs="Times New Roman"/>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8z1">
    <w:name w:val="WW8Num18z1"/>
    <w:rPr>
      <w:rFonts w:cs="Times New Roman"/>
    </w:rPr>
  </w:style>
  <w:style w:type="character" w:customStyle="1" w:styleId="WW8Num19z0">
    <w:name w:val="WW8Num19z0"/>
    <w:rPr>
      <w:rFonts w:cs="Times New Roman"/>
    </w:rPr>
  </w:style>
  <w:style w:type="character" w:customStyle="1" w:styleId="WW8Num19z1">
    <w:name w:val="WW8Num19z1"/>
    <w:rPr>
      <w:rFonts w:cs="Times New Roman"/>
    </w:rPr>
  </w:style>
  <w:style w:type="character" w:customStyle="1" w:styleId="WW8Num20z0">
    <w:name w:val="WW8Num20z0"/>
    <w:rPr>
      <w:rFonts w:cs="Times New Roman"/>
    </w:rPr>
  </w:style>
  <w:style w:type="character" w:customStyle="1" w:styleId="WW8Num20z1">
    <w:name w:val="WW8Num20z1"/>
    <w:rPr>
      <w:rFonts w:cs="Times New Roman"/>
    </w:rPr>
  </w:style>
  <w:style w:type="character" w:customStyle="1" w:styleId="WW8Num21z0">
    <w:name w:val="WW8Num21z0"/>
    <w:rPr>
      <w:rFonts w:cs="Times New Roman"/>
    </w:rPr>
  </w:style>
  <w:style w:type="character" w:customStyle="1" w:styleId="WW8Num21z1">
    <w:name w:val="WW8Num21z1"/>
    <w:rPr>
      <w:rFonts w:cs="Times New Roman"/>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ascii="Times New Roman" w:hAnsi="Times New Roman" w:cs="Times New Roman"/>
      <w:sz w:val="24"/>
      <w:szCs w:val="24"/>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cs="Times New Roman"/>
    </w:rPr>
  </w:style>
  <w:style w:type="character" w:customStyle="1" w:styleId="WW8Num26z1">
    <w:name w:val="WW8Num26z1"/>
    <w:rPr>
      <w:rFonts w:cs="Times New Roman"/>
    </w:rPr>
  </w:style>
  <w:style w:type="character" w:customStyle="1" w:styleId="WW8Num27z0">
    <w:name w:val="WW8Num27z0"/>
    <w:rPr>
      <w:rFonts w:cs="Times New Roman"/>
    </w:rPr>
  </w:style>
  <w:style w:type="character" w:customStyle="1" w:styleId="WW8Num27z1">
    <w:name w:val="WW8Num27z1"/>
    <w:rPr>
      <w:rFonts w:cs="Times New Roman"/>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cs="Times New Roman"/>
    </w:rPr>
  </w:style>
  <w:style w:type="character" w:customStyle="1" w:styleId="WW8Num30z1">
    <w:name w:val="WW8Num30z1"/>
    <w:rPr>
      <w:rFonts w:cs="Times New Roman"/>
    </w:rPr>
  </w:style>
  <w:style w:type="character" w:customStyle="1" w:styleId="WW8Num31z0">
    <w:name w:val="WW8Num31z0"/>
    <w:rPr>
      <w:rFonts w:cs="Times New Roman"/>
    </w:rPr>
  </w:style>
  <w:style w:type="character" w:customStyle="1" w:styleId="WW8Num31z1">
    <w:name w:val="WW8Num31z1"/>
    <w:rPr>
      <w:rFonts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3z1">
    <w:name w:val="WW8Num33z1"/>
    <w:rPr>
      <w:rFonts w:cs="Times New Roman"/>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paragraph" w:styleId="Nagwek">
    <w:name w:val="header"/>
    <w:basedOn w:val="Normalny"/>
    <w:link w:val="NagwekZnak"/>
    <w:uiPriority w:val="99"/>
    <w:unhideWhenUsed/>
    <w:rsid w:val="00453A0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453A0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2181</Words>
  <Characters>13090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REGULAMIN WYNAGRADZANIA</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WYNAGRADZANIA</dc:title>
  <dc:creator>Beata Zalubowska</dc:creator>
  <cp:lastModifiedBy>Beata Zalubowska</cp:lastModifiedBy>
  <cp:revision>4</cp:revision>
  <cp:lastPrinted>2024-11-28T07:02:00Z</cp:lastPrinted>
  <dcterms:created xsi:type="dcterms:W3CDTF">2024-11-28T06:48:00Z</dcterms:created>
  <dcterms:modified xsi:type="dcterms:W3CDTF">2024-11-28T07:03:00Z</dcterms:modified>
</cp:coreProperties>
</file>